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CAD8" w14:textId="43006FBD" w:rsidR="004E377B" w:rsidRPr="005F2010" w:rsidRDefault="00DD1787" w:rsidP="00DD1787">
      <w:pPr>
        <w:pStyle w:val="Szvegtrzs"/>
        <w:tabs>
          <w:tab w:val="left" w:pos="4050"/>
        </w:tabs>
        <w:spacing w:before="240" w:after="360"/>
        <w:jc w:val="center"/>
        <w:outlineLvl w:val="0"/>
        <w:rPr>
          <w:rFonts w:ascii="Harmonia Sans W1G" w:hAnsi="Harmonia Sans W1G" w:cstheme="majorHAnsi"/>
          <w:b/>
          <w:color w:val="2E74B5" w:themeColor="accent1" w:themeShade="BF"/>
          <w:sz w:val="22"/>
          <w:szCs w:val="22"/>
        </w:rPr>
      </w:pPr>
      <w:r w:rsidRPr="00DD1787">
        <w:rPr>
          <w:rFonts w:ascii="Harmonia Sans W1G" w:hAnsi="Harmonia Sans W1G" w:cstheme="majorHAnsi"/>
          <w:b/>
          <w:color w:val="2E74B5" w:themeColor="accent1" w:themeShade="BF"/>
          <w:sz w:val="22"/>
          <w:szCs w:val="22"/>
          <w:lang w:val="hu-HU"/>
        </w:rPr>
        <w:t>Toborzásra</w:t>
      </w:r>
      <w:r w:rsidR="00312E30" w:rsidRPr="00DD1787">
        <w:rPr>
          <w:rFonts w:ascii="Harmonia Sans W1G" w:hAnsi="Harmonia Sans W1G" w:cstheme="majorHAnsi"/>
          <w:b/>
          <w:color w:val="2E74B5" w:themeColor="accent1" w:themeShade="BF"/>
          <w:sz w:val="22"/>
          <w:szCs w:val="22"/>
          <w:lang w:val="hu-HU"/>
        </w:rPr>
        <w:t xml:space="preserve"> vonatkozó Adatvédelmi t</w:t>
      </w:r>
      <w:r w:rsidR="003F7041" w:rsidRPr="00DD1787">
        <w:rPr>
          <w:rFonts w:ascii="Harmonia Sans W1G" w:hAnsi="Harmonia Sans W1G" w:cstheme="majorHAnsi"/>
          <w:b/>
          <w:color w:val="2E74B5" w:themeColor="accent1" w:themeShade="BF"/>
          <w:sz w:val="22"/>
          <w:szCs w:val="22"/>
          <w:lang w:val="hu-HU"/>
        </w:rPr>
        <w:t>ájékoztató</w:t>
      </w:r>
    </w:p>
    <w:p w14:paraId="63731E00" w14:textId="2A99F412" w:rsidR="004E377B" w:rsidRPr="006701AC" w:rsidRDefault="00A949F7" w:rsidP="00DD1787">
      <w:pPr>
        <w:pStyle w:val="Szvegtrzs"/>
        <w:spacing w:after="120"/>
        <w:rPr>
          <w:rFonts w:ascii="Harmonia Sans W1G" w:hAnsi="Harmonia Sans W1G" w:cstheme="majorHAnsi"/>
          <w:b/>
          <w:sz w:val="20"/>
          <w:szCs w:val="20"/>
        </w:rPr>
      </w:pPr>
      <w:r w:rsidRPr="00DD1787">
        <w:rPr>
          <w:rFonts w:ascii="Harmonia Sans W1G" w:hAnsi="Harmonia Sans W1G" w:cstheme="majorHAnsi"/>
          <w:b/>
          <w:sz w:val="20"/>
          <w:szCs w:val="20"/>
          <w:lang w:val="hu-HU"/>
        </w:rPr>
        <w:t>Bevezetés</w:t>
      </w:r>
    </w:p>
    <w:p w14:paraId="10EF9143" w14:textId="77777777" w:rsidR="0011566C" w:rsidRDefault="0011566C" w:rsidP="00DD1787">
      <w:pPr>
        <w:pStyle w:val="Szvegtrzs"/>
        <w:spacing w:after="120"/>
        <w:rPr>
          <w:rFonts w:ascii="Harmonia Sans W1G" w:hAnsi="Harmonia Sans W1G" w:cstheme="majorHAnsi"/>
          <w:sz w:val="20"/>
          <w:szCs w:val="20"/>
          <w:lang w:val="hu-HU"/>
        </w:rPr>
      </w:pPr>
    </w:p>
    <w:p w14:paraId="2E79E4E1" w14:textId="60350ACC" w:rsidR="0011566C" w:rsidRDefault="0011566C" w:rsidP="00DD1787">
      <w:pPr>
        <w:pStyle w:val="Szvegtrzs"/>
        <w:spacing w:after="120"/>
        <w:rPr>
          <w:rFonts w:ascii="Harmonia Sans W1G" w:hAnsi="Harmonia Sans W1G" w:cstheme="majorHAnsi"/>
          <w:sz w:val="20"/>
          <w:szCs w:val="20"/>
          <w:lang w:val="hu-HU"/>
        </w:rPr>
      </w:pPr>
      <w:r w:rsidRPr="0011566C">
        <w:rPr>
          <w:rFonts w:ascii="Harmonia Sans W1G" w:hAnsi="Harmonia Sans W1G" w:cstheme="majorHAnsi"/>
          <w:sz w:val="20"/>
          <w:szCs w:val="20"/>
          <w:lang w:val="hu-HU"/>
        </w:rPr>
        <w:t>Az Affidea etikus egészségügyi szolgáltató. Az „Affidea” („mi” vagy „mi” vagy „a mi”) az álláshirdetésben megjelölt szervezet(</w:t>
      </w:r>
      <w:proofErr w:type="spellStart"/>
      <w:r w:rsidRPr="0011566C">
        <w:rPr>
          <w:rFonts w:ascii="Harmonia Sans W1G" w:hAnsi="Harmonia Sans W1G" w:cstheme="majorHAnsi"/>
          <w:sz w:val="20"/>
          <w:szCs w:val="20"/>
          <w:lang w:val="hu-HU"/>
        </w:rPr>
        <w:t>ek</w:t>
      </w:r>
      <w:proofErr w:type="spellEnd"/>
      <w:r w:rsidRPr="0011566C">
        <w:rPr>
          <w:rFonts w:ascii="Harmonia Sans W1G" w:hAnsi="Harmonia Sans W1G" w:cstheme="majorHAnsi"/>
          <w:sz w:val="20"/>
          <w:szCs w:val="20"/>
          <w:lang w:val="hu-HU"/>
        </w:rPr>
        <w:t>) re vonatkozik, mi</w:t>
      </w:r>
      <w:r>
        <w:rPr>
          <w:rFonts w:ascii="Harmonia Sans W1G" w:hAnsi="Harmonia Sans W1G" w:cstheme="majorHAnsi"/>
          <w:sz w:val="20"/>
          <w:szCs w:val="20"/>
          <w:lang w:val="hu-HU"/>
        </w:rPr>
        <w:t>nt állást feladó</w:t>
      </w:r>
      <w:r w:rsidRPr="0011566C">
        <w:rPr>
          <w:rFonts w:ascii="Harmonia Sans W1G" w:hAnsi="Harmonia Sans W1G" w:cstheme="majorHAnsi"/>
          <w:sz w:val="20"/>
          <w:szCs w:val="20"/>
          <w:lang w:val="hu-HU"/>
        </w:rPr>
        <w:t xml:space="preserve"> társaság az Affidea Magyarország Kft-re utal</w:t>
      </w:r>
      <w:r>
        <w:rPr>
          <w:rFonts w:ascii="Harmonia Sans W1G" w:hAnsi="Harmonia Sans W1G" w:cstheme="majorHAnsi"/>
          <w:sz w:val="20"/>
          <w:szCs w:val="20"/>
          <w:lang w:val="hu-HU"/>
        </w:rPr>
        <w:t>,</w:t>
      </w:r>
      <w:r w:rsidRPr="0011566C">
        <w:rPr>
          <w:rFonts w:ascii="Harmonia Sans W1G" w:hAnsi="Harmonia Sans W1G" w:cstheme="majorHAnsi"/>
          <w:sz w:val="20"/>
          <w:szCs w:val="20"/>
          <w:lang w:val="hu-HU"/>
        </w:rPr>
        <w:t xml:space="preserve"> (bejegyzett cím: 1083 Budapest, </w:t>
      </w:r>
      <w:proofErr w:type="spellStart"/>
      <w:r w:rsidRPr="0011566C">
        <w:rPr>
          <w:rFonts w:ascii="Harmonia Sans W1G" w:hAnsi="Harmonia Sans W1G" w:cstheme="majorHAnsi"/>
          <w:sz w:val="20"/>
          <w:szCs w:val="20"/>
          <w:lang w:val="hu-HU"/>
        </w:rPr>
        <w:t>Bókay</w:t>
      </w:r>
      <w:proofErr w:type="spellEnd"/>
      <w:r w:rsidRPr="0011566C">
        <w:rPr>
          <w:rFonts w:ascii="Harmonia Sans W1G" w:hAnsi="Harmonia Sans W1G" w:cstheme="majorHAnsi"/>
          <w:sz w:val="20"/>
          <w:szCs w:val="20"/>
          <w:lang w:val="hu-HU"/>
        </w:rPr>
        <w:t xml:space="preserve"> János utca 44-46.) </w:t>
      </w:r>
      <w:r>
        <w:rPr>
          <w:rFonts w:ascii="Harmonia Sans W1G" w:hAnsi="Harmonia Sans W1G" w:cstheme="majorHAnsi"/>
          <w:sz w:val="20"/>
          <w:szCs w:val="20"/>
          <w:lang w:val="hu-HU"/>
        </w:rPr>
        <w:t>illetve</w:t>
      </w:r>
      <w:r w:rsidRPr="0011566C">
        <w:rPr>
          <w:rFonts w:ascii="Harmonia Sans W1G" w:hAnsi="Harmonia Sans W1G" w:cstheme="majorHAnsi"/>
          <w:sz w:val="20"/>
          <w:szCs w:val="20"/>
          <w:lang w:val="hu-HU"/>
        </w:rPr>
        <w:t xml:space="preserve"> bármely releváns Affidea jogi személy vagy szervezetek</w:t>
      </w:r>
      <w:r>
        <w:rPr>
          <w:rFonts w:ascii="Harmonia Sans W1G" w:hAnsi="Harmonia Sans W1G" w:cstheme="majorHAnsi"/>
          <w:sz w:val="20"/>
          <w:szCs w:val="20"/>
          <w:lang w:val="hu-HU"/>
        </w:rPr>
        <w:t>re</w:t>
      </w:r>
      <w:r w:rsidRPr="0011566C">
        <w:rPr>
          <w:rFonts w:ascii="Harmonia Sans W1G" w:hAnsi="Harmonia Sans W1G" w:cstheme="majorHAnsi"/>
          <w:sz w:val="20"/>
          <w:szCs w:val="20"/>
          <w:lang w:val="hu-HU"/>
        </w:rPr>
        <w:t>, amel</w:t>
      </w:r>
      <w:r w:rsidR="007E63BA">
        <w:rPr>
          <w:rFonts w:ascii="Harmonia Sans W1G" w:hAnsi="Harmonia Sans W1G" w:cstheme="majorHAnsi"/>
          <w:sz w:val="20"/>
          <w:szCs w:val="20"/>
          <w:lang w:val="hu-HU"/>
        </w:rPr>
        <w:t>y</w:t>
      </w:r>
      <w:r w:rsidR="000454E9">
        <w:rPr>
          <w:rFonts w:ascii="Harmonia Sans W1G" w:hAnsi="Harmonia Sans W1G" w:cstheme="majorHAnsi"/>
          <w:sz w:val="20"/>
          <w:szCs w:val="20"/>
          <w:lang w:val="hu-HU"/>
        </w:rPr>
        <w:t>(</w:t>
      </w:r>
      <w:proofErr w:type="spellStart"/>
      <w:r w:rsidR="000454E9">
        <w:rPr>
          <w:rFonts w:ascii="Harmonia Sans W1G" w:hAnsi="Harmonia Sans W1G" w:cstheme="majorHAnsi"/>
          <w:sz w:val="20"/>
          <w:szCs w:val="20"/>
          <w:lang w:val="hu-HU"/>
        </w:rPr>
        <w:t>ek</w:t>
      </w:r>
      <w:proofErr w:type="spellEnd"/>
      <w:r w:rsidR="000454E9">
        <w:rPr>
          <w:rFonts w:ascii="Harmonia Sans W1G" w:hAnsi="Harmonia Sans W1G" w:cstheme="majorHAnsi"/>
          <w:sz w:val="20"/>
          <w:szCs w:val="20"/>
          <w:lang w:val="hu-HU"/>
        </w:rPr>
        <w:t>)</w:t>
      </w:r>
      <w:r w:rsidRPr="0011566C">
        <w:rPr>
          <w:rFonts w:ascii="Harmonia Sans W1G" w:hAnsi="Harmonia Sans W1G" w:cstheme="majorHAnsi"/>
          <w:sz w:val="20"/>
          <w:szCs w:val="20"/>
          <w:lang w:val="hu-HU"/>
        </w:rPr>
        <w:t xml:space="preserve"> </w:t>
      </w:r>
      <w:r w:rsidR="007E63BA">
        <w:rPr>
          <w:rFonts w:ascii="Harmonia Sans W1G" w:hAnsi="Harmonia Sans W1G" w:cstheme="majorHAnsi"/>
          <w:sz w:val="20"/>
          <w:szCs w:val="20"/>
          <w:lang w:val="hu-HU"/>
        </w:rPr>
        <w:t xml:space="preserve">az </w:t>
      </w:r>
      <w:proofErr w:type="gramStart"/>
      <w:r w:rsidRPr="0011566C">
        <w:rPr>
          <w:rFonts w:ascii="Harmonia Sans W1G" w:hAnsi="Harmonia Sans W1G" w:cstheme="majorHAnsi"/>
          <w:sz w:val="20"/>
          <w:szCs w:val="20"/>
          <w:lang w:val="hu-HU"/>
        </w:rPr>
        <w:t xml:space="preserve">Önt, </w:t>
      </w:r>
      <w:r w:rsidR="007E63BA">
        <w:rPr>
          <w:rFonts w:ascii="Harmonia Sans W1G" w:hAnsi="Harmonia Sans W1G" w:cstheme="majorHAnsi"/>
          <w:sz w:val="20"/>
          <w:szCs w:val="20"/>
          <w:lang w:val="hu-HU"/>
        </w:rPr>
        <w:t xml:space="preserve"> </w:t>
      </w:r>
      <w:r w:rsidRPr="0011566C">
        <w:rPr>
          <w:rFonts w:ascii="Harmonia Sans W1G" w:hAnsi="Harmonia Sans W1G" w:cstheme="majorHAnsi"/>
          <w:sz w:val="20"/>
          <w:szCs w:val="20"/>
          <w:lang w:val="hu-HU"/>
        </w:rPr>
        <w:t>személyes</w:t>
      </w:r>
      <w:proofErr w:type="gramEnd"/>
      <w:r w:rsidRPr="0011566C">
        <w:rPr>
          <w:rFonts w:ascii="Harmonia Sans W1G" w:hAnsi="Harmonia Sans W1G" w:cstheme="majorHAnsi"/>
          <w:sz w:val="20"/>
          <w:szCs w:val="20"/>
          <w:lang w:val="hu-HU"/>
        </w:rPr>
        <w:t xml:space="preserve"> adatait az Affidea Magyarország Kft-vel közös adatkezelőként dolgozza fel (az Affidea jogi személyekkel kapcsolatos további információkért lásd ezen értesítés mellékletét). Javasoljuk, hogy olvassa el ezt az </w:t>
      </w:r>
      <w:r>
        <w:rPr>
          <w:rFonts w:ascii="Harmonia Sans W1G" w:hAnsi="Harmonia Sans W1G" w:cstheme="majorHAnsi"/>
          <w:sz w:val="20"/>
          <w:szCs w:val="20"/>
          <w:lang w:val="hu-HU"/>
        </w:rPr>
        <w:t>A</w:t>
      </w:r>
      <w:r w:rsidRPr="0011566C">
        <w:rPr>
          <w:rFonts w:ascii="Harmonia Sans W1G" w:hAnsi="Harmonia Sans W1G" w:cstheme="majorHAnsi"/>
          <w:sz w:val="20"/>
          <w:szCs w:val="20"/>
          <w:lang w:val="hu-HU"/>
        </w:rPr>
        <w:t xml:space="preserve">datvédelmi </w:t>
      </w:r>
      <w:r>
        <w:rPr>
          <w:rFonts w:ascii="Harmonia Sans W1G" w:hAnsi="Harmonia Sans W1G" w:cstheme="majorHAnsi"/>
          <w:sz w:val="20"/>
          <w:szCs w:val="20"/>
          <w:lang w:val="hu-HU"/>
        </w:rPr>
        <w:t>tájékoztatót</w:t>
      </w:r>
      <w:r w:rsidRPr="0011566C">
        <w:rPr>
          <w:rFonts w:ascii="Harmonia Sans W1G" w:hAnsi="Harmonia Sans W1G" w:cstheme="majorHAnsi"/>
          <w:sz w:val="20"/>
          <w:szCs w:val="20"/>
          <w:lang w:val="hu-HU"/>
        </w:rPr>
        <w:t>, hogy megértse, hogyan dolgozzuk fel az Ön személyes adatait a toborzási folyamat céljából az Affidea-</w:t>
      </w:r>
      <w:proofErr w:type="spellStart"/>
      <w:r w:rsidRPr="0011566C">
        <w:rPr>
          <w:rFonts w:ascii="Harmonia Sans W1G" w:hAnsi="Harmonia Sans W1G" w:cstheme="majorHAnsi"/>
          <w:sz w:val="20"/>
          <w:szCs w:val="20"/>
          <w:lang w:val="hu-HU"/>
        </w:rPr>
        <w:t>nál</w:t>
      </w:r>
      <w:proofErr w:type="spellEnd"/>
      <w:r w:rsidRPr="0011566C">
        <w:rPr>
          <w:rFonts w:ascii="Harmonia Sans W1G" w:hAnsi="Harmonia Sans W1G" w:cstheme="majorHAnsi"/>
          <w:sz w:val="20"/>
          <w:szCs w:val="20"/>
          <w:lang w:val="hu-HU"/>
        </w:rPr>
        <w:t>.</w:t>
      </w:r>
    </w:p>
    <w:p w14:paraId="006A2979" w14:textId="176E7690" w:rsidR="00AB0102" w:rsidRPr="006701AC" w:rsidRDefault="00DD1787" w:rsidP="00DD1787">
      <w:pPr>
        <w:pStyle w:val="Szvegtrzs"/>
        <w:spacing w:after="120"/>
        <w:rPr>
          <w:rFonts w:ascii="Harmonia Sans W1G" w:hAnsi="Harmonia Sans W1G" w:cstheme="majorHAnsi"/>
          <w:b/>
          <w:sz w:val="20"/>
          <w:szCs w:val="20"/>
        </w:rPr>
      </w:pPr>
      <w:r w:rsidRPr="00DD1787">
        <w:rPr>
          <w:rFonts w:ascii="Harmonia Sans W1G" w:hAnsi="Harmonia Sans W1G" w:cstheme="majorHAnsi"/>
          <w:b/>
          <w:sz w:val="20"/>
          <w:szCs w:val="20"/>
          <w:lang w:val="hu-HU"/>
        </w:rPr>
        <w:t>Személyes adatok jogszerű kezelése</w:t>
      </w:r>
    </w:p>
    <w:p w14:paraId="2B1EDADA" w14:textId="52AF0162" w:rsidR="00370CA1" w:rsidRPr="006701AC" w:rsidRDefault="00DD1787" w:rsidP="00DD1787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DD1787">
        <w:rPr>
          <w:rFonts w:ascii="Harmonia Sans W1G" w:hAnsi="Harmonia Sans W1G" w:cstheme="majorHAnsi"/>
          <w:sz w:val="20"/>
          <w:szCs w:val="20"/>
          <w:lang w:val="hu-HU"/>
        </w:rPr>
        <w:t xml:space="preserve">Elköteleztük magunkat 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>az Ön személyes adataina</w:t>
      </w:r>
      <w:r w:rsidRPr="00DD1787">
        <w:rPr>
          <w:rFonts w:ascii="Harmonia Sans W1G" w:hAnsi="Harmonia Sans W1G" w:cstheme="majorHAnsi"/>
          <w:sz w:val="20"/>
          <w:szCs w:val="20"/>
          <w:lang w:val="hu-HU"/>
        </w:rPr>
        <w:t>k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 xml:space="preserve"> megfelelő</w:t>
      </w:r>
      <w:r w:rsidRPr="00DD1787">
        <w:rPr>
          <w:rFonts w:ascii="Harmonia Sans W1G" w:hAnsi="Harmonia Sans W1G" w:cstheme="majorHAnsi"/>
          <w:sz w:val="20"/>
          <w:szCs w:val="20"/>
          <w:lang w:val="hu-HU"/>
        </w:rPr>
        <w:t xml:space="preserve"> kezelése, megóvása és tiszteletben tartása mellett, és a jogszabályok is erre köteleznek bennünket.</w:t>
      </w:r>
      <w:r w:rsidR="00AB0102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Pr="00DD1787">
        <w:rPr>
          <w:rFonts w:ascii="Harmonia Sans W1G" w:hAnsi="Harmonia Sans W1G" w:cstheme="majorHAnsi"/>
          <w:sz w:val="20"/>
          <w:szCs w:val="20"/>
          <w:lang w:val="hu-HU"/>
        </w:rPr>
        <w:t>A toborzást végző munkatársaink titoktartási köte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>lezettség vállalása mellett folytatják tevékenységüket</w:t>
      </w:r>
      <w:r w:rsidRPr="00DD1787">
        <w:rPr>
          <w:rFonts w:ascii="Harmonia Sans W1G" w:hAnsi="Harmonia Sans W1G" w:cstheme="majorHAnsi"/>
          <w:sz w:val="20"/>
          <w:szCs w:val="20"/>
          <w:lang w:val="hu-HU"/>
        </w:rPr>
        <w:t>.</w:t>
      </w:r>
      <w:r w:rsidR="00370CA1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="009931AC" w:rsidRPr="009931AC">
        <w:rPr>
          <w:rFonts w:ascii="Harmonia Sans W1G" w:hAnsi="Harmonia Sans W1G" w:cstheme="majorHAnsi"/>
          <w:sz w:val="20"/>
          <w:szCs w:val="20"/>
          <w:lang w:val="hu-HU"/>
        </w:rPr>
        <w:t>Személyes adatait biztonságosan tároljuk toborzási alkalmazásunkban, e-mail rendszerünkben és szervereinken.</w:t>
      </w:r>
      <w:r w:rsidR="009931AC">
        <w:rPr>
          <w:rFonts w:ascii="Harmonia Sans W1G" w:hAnsi="Harmonia Sans W1G" w:cstheme="majorHAnsi"/>
          <w:sz w:val="20"/>
          <w:szCs w:val="20"/>
          <w:lang w:val="hu-HU"/>
        </w:rPr>
        <w:t xml:space="preserve"> </w:t>
      </w:r>
      <w:r w:rsidR="009931AC" w:rsidRPr="009931AC">
        <w:rPr>
          <w:rFonts w:ascii="Harmonia Sans W1G" w:hAnsi="Harmonia Sans W1G" w:cstheme="majorHAnsi"/>
          <w:sz w:val="20"/>
          <w:szCs w:val="20"/>
          <w:lang w:val="hu-HU"/>
        </w:rPr>
        <w:t>Személyes adatait nem továbbítjuk az Európai Gazdasági Térségen kívülre.</w:t>
      </w:r>
    </w:p>
    <w:p w14:paraId="4357B21C" w14:textId="49EC19F9" w:rsidR="00C336A1" w:rsidRPr="00C336A1" w:rsidRDefault="001E20EB" w:rsidP="00D6285E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DF0965">
        <w:rPr>
          <w:rFonts w:ascii="Harmonia Sans W1G" w:hAnsi="Harmonia Sans W1G" w:cstheme="majorHAnsi"/>
          <w:sz w:val="20"/>
          <w:szCs w:val="20"/>
          <w:lang w:val="hu-HU"/>
        </w:rPr>
        <w:t xml:space="preserve">Személyes adatait az Affidea </w:t>
      </w:r>
      <w:r w:rsidRPr="00DF0965">
        <w:rPr>
          <w:rFonts w:ascii="Harmonia Sans W1G" w:hAnsi="Harmonia Sans W1G" w:cstheme="majorHAnsi"/>
          <w:b/>
          <w:i/>
          <w:sz w:val="20"/>
          <w:szCs w:val="20"/>
          <w:lang w:val="hu-HU"/>
        </w:rPr>
        <w:t xml:space="preserve">jogos érdekei </w:t>
      </w:r>
      <w:r w:rsidRPr="00DF0965">
        <w:rPr>
          <w:rFonts w:ascii="Harmonia Sans W1G" w:hAnsi="Harmonia Sans W1G" w:cstheme="majorHAnsi"/>
          <w:sz w:val="20"/>
          <w:szCs w:val="20"/>
          <w:lang w:val="hu-HU"/>
        </w:rPr>
        <w:t>alapján kezeljük,</w:t>
      </w:r>
      <w:r w:rsidR="00DF0965" w:rsidRPr="00DF0965">
        <w:rPr>
          <w:rFonts w:ascii="Harmonia Sans W1G" w:hAnsi="Harmonia Sans W1G" w:cstheme="majorHAnsi"/>
          <w:sz w:val="20"/>
          <w:szCs w:val="20"/>
          <w:lang w:val="hu-HU"/>
        </w:rPr>
        <w:t xml:space="preserve"> azzal a céllal, hogy megtalálhassuk </w:t>
      </w:r>
      <w:r w:rsidRPr="00DF0965">
        <w:rPr>
          <w:rFonts w:ascii="Harmonia Sans W1G" w:hAnsi="Harmonia Sans W1G" w:cstheme="majorHAnsi"/>
          <w:sz w:val="20"/>
          <w:szCs w:val="20"/>
          <w:lang w:val="hu-HU"/>
        </w:rPr>
        <w:t>a megüresedett pozíciók</w:t>
      </w:r>
      <w:r w:rsidR="00DF0965" w:rsidRPr="00DF0965">
        <w:rPr>
          <w:rFonts w:ascii="Harmonia Sans W1G" w:hAnsi="Harmonia Sans W1G" w:cstheme="majorHAnsi"/>
          <w:sz w:val="20"/>
          <w:szCs w:val="20"/>
          <w:lang w:val="hu-HU"/>
        </w:rPr>
        <w:t xml:space="preserve"> betöltésére alkalmas személyeket és kezelhessük</w:t>
      </w:r>
      <w:r w:rsidRPr="00DF0965">
        <w:rPr>
          <w:rFonts w:ascii="Harmonia Sans W1G" w:hAnsi="Harmonia Sans W1G" w:cstheme="majorHAnsi"/>
          <w:sz w:val="20"/>
          <w:szCs w:val="20"/>
          <w:lang w:val="hu-HU"/>
        </w:rPr>
        <w:t xml:space="preserve"> a jelöltek adatait </w:t>
      </w:r>
      <w:r w:rsidRPr="00DF0965">
        <w:rPr>
          <w:rFonts w:ascii="Harmonia Sans W1G" w:hAnsi="Harmonia Sans W1G" w:cstheme="majorHAnsi"/>
          <w:b/>
          <w:i/>
          <w:sz w:val="20"/>
          <w:szCs w:val="20"/>
          <w:lang w:val="hu-HU"/>
        </w:rPr>
        <w:t>a toborzási eljárás során</w:t>
      </w:r>
      <w:r w:rsidRPr="00DF0965">
        <w:rPr>
          <w:rFonts w:ascii="Harmonia Sans W1G" w:hAnsi="Harmonia Sans W1G" w:cstheme="majorHAnsi"/>
          <w:sz w:val="20"/>
          <w:szCs w:val="20"/>
          <w:lang w:val="hu-HU"/>
        </w:rPr>
        <w:t>.</w:t>
      </w:r>
      <w:r w:rsidR="00C336A1">
        <w:rPr>
          <w:rFonts w:ascii="Harmonia Sans W1G" w:hAnsi="Harmonia Sans W1G" w:cstheme="majorHAnsi"/>
          <w:b/>
          <w:i/>
          <w:sz w:val="20"/>
          <w:szCs w:val="20"/>
        </w:rPr>
        <w:t xml:space="preserve"> </w:t>
      </w:r>
      <w:r w:rsidR="00740A9D" w:rsidRPr="00740A9D">
        <w:rPr>
          <w:rFonts w:ascii="Harmonia Sans W1G" w:hAnsi="Harmonia Sans W1G" w:cstheme="majorHAnsi"/>
          <w:sz w:val="20"/>
          <w:szCs w:val="20"/>
          <w:lang w:val="hu-HU"/>
        </w:rPr>
        <w:t xml:space="preserve">Ha állásra jelentkezik, azzal tudomásul veszi és elfogadja, hogy az Affidea a jelen Adatvédelmi tájékoztatóban leírtak szerint </w:t>
      </w:r>
      <w:r w:rsidR="00364537" w:rsidRPr="00740A9D">
        <w:rPr>
          <w:rFonts w:ascii="Harmonia Sans W1G" w:hAnsi="Harmonia Sans W1G" w:cstheme="majorHAnsi"/>
          <w:sz w:val="20"/>
          <w:szCs w:val="20"/>
          <w:lang w:val="hu-HU"/>
        </w:rPr>
        <w:t xml:space="preserve">kezeli </w:t>
      </w:r>
      <w:r w:rsidR="00740A9D" w:rsidRPr="00740A9D">
        <w:rPr>
          <w:rFonts w:ascii="Harmonia Sans W1G" w:hAnsi="Harmonia Sans W1G" w:cstheme="majorHAnsi"/>
          <w:sz w:val="20"/>
          <w:szCs w:val="20"/>
          <w:lang w:val="hu-HU"/>
        </w:rPr>
        <w:t>személyes adatait</w:t>
      </w:r>
      <w:r w:rsidR="00D6285E">
        <w:rPr>
          <w:rFonts w:ascii="Harmonia Sans W1G" w:hAnsi="Harmonia Sans W1G" w:cstheme="majorHAnsi"/>
          <w:sz w:val="20"/>
          <w:szCs w:val="20"/>
          <w:lang w:val="hu-HU"/>
        </w:rPr>
        <w:t xml:space="preserve"> és 180 napig tárolja azokat</w:t>
      </w:r>
      <w:r w:rsidR="00740A9D" w:rsidRPr="00740A9D">
        <w:rPr>
          <w:rFonts w:ascii="Harmonia Sans W1G" w:hAnsi="Harmonia Sans W1G" w:cstheme="majorHAnsi"/>
          <w:sz w:val="20"/>
          <w:szCs w:val="20"/>
          <w:lang w:val="hu-HU"/>
        </w:rPr>
        <w:t>.</w:t>
      </w:r>
      <w:r w:rsidR="00BF0366">
        <w:rPr>
          <w:rFonts w:ascii="Harmonia Sans W1G" w:hAnsi="Harmonia Sans W1G" w:cstheme="majorHAnsi"/>
          <w:sz w:val="20"/>
          <w:szCs w:val="20"/>
        </w:rPr>
        <w:t xml:space="preserve"> </w:t>
      </w:r>
      <w:r w:rsidR="00364537">
        <w:rPr>
          <w:rFonts w:ascii="Harmonia Sans W1G" w:hAnsi="Harmonia Sans W1G" w:cstheme="majorHAnsi"/>
          <w:sz w:val="20"/>
          <w:szCs w:val="20"/>
        </w:rPr>
        <w:t>A toborzás szempontjából releváns</w:t>
      </w:r>
      <w:r w:rsidR="00740A9D" w:rsidRPr="00740A9D">
        <w:rPr>
          <w:rFonts w:ascii="Harmonia Sans W1G" w:hAnsi="Harmonia Sans W1G" w:cstheme="majorHAnsi"/>
          <w:sz w:val="20"/>
          <w:szCs w:val="20"/>
          <w:lang w:val="hu-HU"/>
        </w:rPr>
        <w:t xml:space="preserve"> személyes adatainak kezelésére annak megítéléséhez van szükségünk, hogy alkalmas-e az adott munkakör betöltésére.</w:t>
      </w:r>
    </w:p>
    <w:p w14:paraId="7B169A3B" w14:textId="5B586774" w:rsidR="00226330" w:rsidRPr="006701AC" w:rsidRDefault="00A92A13" w:rsidP="00D6285E">
      <w:pPr>
        <w:pStyle w:val="Szvegtrzs"/>
        <w:spacing w:after="120"/>
        <w:rPr>
          <w:rFonts w:ascii="Harmonia Sans W1G" w:hAnsi="Harmonia Sans W1G" w:cstheme="majorHAnsi"/>
          <w:b/>
          <w:sz w:val="20"/>
          <w:szCs w:val="20"/>
        </w:rPr>
      </w:pPr>
      <w:r w:rsidRPr="00E14A41">
        <w:rPr>
          <w:rFonts w:ascii="Harmonia Sans W1G" w:hAnsi="Harmonia Sans W1G" w:cstheme="majorHAnsi"/>
          <w:b/>
          <w:sz w:val="20"/>
          <w:szCs w:val="20"/>
          <w:lang w:val="hu-HU"/>
        </w:rPr>
        <w:t>A személyes adatok forrásai</w:t>
      </w:r>
    </w:p>
    <w:p w14:paraId="25FE3908" w14:textId="69CE8389" w:rsidR="00226330" w:rsidRPr="006701AC" w:rsidRDefault="00364537" w:rsidP="0020744C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>
        <w:rPr>
          <w:rFonts w:ascii="Harmonia Sans W1G" w:hAnsi="Harmonia Sans W1G" w:cstheme="majorHAnsi"/>
          <w:sz w:val="20"/>
          <w:szCs w:val="20"/>
          <w:lang w:val="hu-HU"/>
        </w:rPr>
        <w:t xml:space="preserve">Ha </w:t>
      </w:r>
      <w:r w:rsidR="000C2E68" w:rsidRPr="000C2E68">
        <w:rPr>
          <w:rFonts w:ascii="Harmonia Sans W1G" w:hAnsi="Harmonia Sans W1G" w:cstheme="majorHAnsi"/>
          <w:sz w:val="20"/>
          <w:szCs w:val="20"/>
          <w:lang w:val="hu-HU"/>
        </w:rPr>
        <w:t xml:space="preserve">álláshirdetésünkre jelentkezik, személyes adatait </w:t>
      </w:r>
      <w:r w:rsidRPr="00D6285E">
        <w:rPr>
          <w:rFonts w:ascii="Harmonia Sans W1G" w:hAnsi="Harmonia Sans W1G" w:cstheme="majorHAnsi"/>
          <w:sz w:val="20"/>
          <w:szCs w:val="20"/>
          <w:lang w:val="hu-HU"/>
        </w:rPr>
        <w:t>Ö</w:t>
      </w:r>
      <w:r w:rsidR="000C2E68" w:rsidRPr="00D6285E">
        <w:rPr>
          <w:rFonts w:ascii="Harmonia Sans W1G" w:hAnsi="Harmonia Sans W1G" w:cstheme="majorHAnsi"/>
          <w:sz w:val="20"/>
          <w:szCs w:val="20"/>
          <w:lang w:val="hu-HU"/>
        </w:rPr>
        <w:t>n</w:t>
      </w:r>
      <w:r w:rsidR="000C2E68" w:rsidRPr="000C2E68">
        <w:rPr>
          <w:rFonts w:ascii="Harmonia Sans W1G" w:hAnsi="Harmonia Sans W1G" w:cstheme="majorHAnsi"/>
          <w:sz w:val="20"/>
          <w:szCs w:val="20"/>
          <w:lang w:val="hu-HU"/>
        </w:rPr>
        <w:t xml:space="preserve"> vagy valamely </w:t>
      </w:r>
      <w:r w:rsidR="000C2E68" w:rsidRPr="00D6285E">
        <w:rPr>
          <w:rFonts w:ascii="Harmonia Sans W1G" w:hAnsi="Harmonia Sans W1G" w:cstheme="majorHAnsi"/>
          <w:sz w:val="20"/>
          <w:szCs w:val="20"/>
          <w:lang w:val="hu-HU"/>
        </w:rPr>
        <w:t>más adatkezelő (pl. szakmai adatbázis-szolgáltató vagy fejvadászcég)</w:t>
      </w:r>
      <w:r w:rsidR="000C2E68" w:rsidRPr="000C2E68">
        <w:rPr>
          <w:rFonts w:ascii="Harmonia Sans W1G" w:hAnsi="Harmonia Sans W1G" w:cstheme="majorHAnsi"/>
          <w:sz w:val="20"/>
          <w:szCs w:val="20"/>
          <w:lang w:val="hu-HU"/>
        </w:rPr>
        <w:t xml:space="preserve"> hozza a tudomásunkra.</w:t>
      </w:r>
      <w:r w:rsidR="00747F81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="00AA08B5" w:rsidRPr="00AA08B5">
        <w:rPr>
          <w:rFonts w:ascii="Harmonia Sans W1G" w:hAnsi="Harmonia Sans W1G" w:cstheme="majorHAnsi"/>
          <w:sz w:val="20"/>
          <w:szCs w:val="20"/>
          <w:lang w:val="hu-HU"/>
        </w:rPr>
        <w:t>Jelentkezését követően szakmai közösségi oldalakról (</w:t>
      </w:r>
      <w:r w:rsidR="00AA08B5" w:rsidRPr="009D7C92">
        <w:rPr>
          <w:rFonts w:ascii="Harmonia Sans W1G" w:hAnsi="Harmonia Sans W1G"/>
          <w:sz w:val="20"/>
          <w:lang w:val="hu-HU"/>
        </w:rPr>
        <w:t xml:space="preserve">pl. </w:t>
      </w:r>
      <w:proofErr w:type="spellStart"/>
      <w:r w:rsidR="00AA08B5" w:rsidRPr="009D7C92">
        <w:rPr>
          <w:rFonts w:ascii="Harmonia Sans W1G" w:hAnsi="Harmonia Sans W1G"/>
          <w:sz w:val="20"/>
          <w:lang w:val="hu-HU"/>
        </w:rPr>
        <w:t>LinkedIn</w:t>
      </w:r>
      <w:proofErr w:type="spellEnd"/>
      <w:r w:rsidR="00AA08B5" w:rsidRPr="00AA08B5">
        <w:rPr>
          <w:rFonts w:ascii="Harmonia Sans W1G" w:hAnsi="Harmonia Sans W1G" w:cstheme="majorHAnsi"/>
          <w:sz w:val="20"/>
          <w:szCs w:val="20"/>
          <w:lang w:val="hu-HU"/>
        </w:rPr>
        <w:t>) és más onl</w:t>
      </w:r>
      <w:r>
        <w:rPr>
          <w:rFonts w:ascii="Harmonia Sans W1G" w:hAnsi="Harmonia Sans W1G" w:cstheme="majorHAnsi"/>
          <w:sz w:val="20"/>
          <w:szCs w:val="20"/>
          <w:lang w:val="hu-HU"/>
        </w:rPr>
        <w:t>ine forrásokból is gyűjthetünk Ö</w:t>
      </w:r>
      <w:r w:rsidR="00AA08B5" w:rsidRPr="00AA08B5">
        <w:rPr>
          <w:rFonts w:ascii="Harmonia Sans W1G" w:hAnsi="Harmonia Sans W1G" w:cstheme="majorHAnsi"/>
          <w:sz w:val="20"/>
          <w:szCs w:val="20"/>
          <w:lang w:val="hu-HU"/>
        </w:rPr>
        <w:t>nre vonatkozó adatokat.</w:t>
      </w:r>
      <w:r w:rsidR="00747F81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="0020744C" w:rsidRPr="0020744C">
        <w:rPr>
          <w:rFonts w:ascii="Harmonia Sans W1G" w:hAnsi="Harmonia Sans W1G" w:cstheme="majorHAnsi"/>
          <w:sz w:val="20"/>
          <w:szCs w:val="20"/>
          <w:lang w:val="hu-HU"/>
        </w:rPr>
        <w:t xml:space="preserve">Korábbi vagy jelenlegi munkáltatójával és munkatársaival csak abban az esetben vesszük fel a kapcsolatot, </w:t>
      </w:r>
      <w:r>
        <w:rPr>
          <w:rFonts w:ascii="Harmonia Sans W1G" w:hAnsi="Harmonia Sans W1G" w:cstheme="majorHAnsi"/>
          <w:sz w:val="20"/>
          <w:szCs w:val="20"/>
          <w:lang w:val="hu-HU"/>
        </w:rPr>
        <w:t xml:space="preserve">ha elérhetőségük megadásával </w:t>
      </w:r>
      <w:r w:rsidR="0020744C" w:rsidRPr="0020744C">
        <w:rPr>
          <w:rFonts w:ascii="Harmonia Sans W1G" w:hAnsi="Harmonia Sans W1G" w:cstheme="majorHAnsi"/>
          <w:sz w:val="20"/>
          <w:szCs w:val="20"/>
          <w:lang w:val="hu-HU"/>
        </w:rPr>
        <w:t>ehhez hozzájárul.</w:t>
      </w:r>
    </w:p>
    <w:p w14:paraId="33843B14" w14:textId="29E95936" w:rsidR="00747F81" w:rsidRPr="00D6285E" w:rsidRDefault="00364537" w:rsidP="007565C5">
      <w:pPr>
        <w:pStyle w:val="Szvegtrzs"/>
        <w:spacing w:after="120"/>
        <w:rPr>
          <w:rFonts w:ascii="Harmonia Sans W1G" w:hAnsi="Harmonia Sans W1G" w:cstheme="majorHAnsi"/>
          <w:sz w:val="20"/>
          <w:szCs w:val="20"/>
          <w:lang w:val="hu-HU"/>
        </w:rPr>
      </w:pPr>
      <w:r>
        <w:rPr>
          <w:rFonts w:ascii="Harmonia Sans W1G" w:hAnsi="Harmonia Sans W1G" w:cstheme="majorHAnsi"/>
          <w:sz w:val="20"/>
          <w:szCs w:val="20"/>
          <w:lang w:val="hu-HU"/>
        </w:rPr>
        <w:t>A toborzási eljárást az Ö</w:t>
      </w:r>
      <w:r w:rsidR="007565C5" w:rsidRPr="007565C5">
        <w:rPr>
          <w:rFonts w:ascii="Harmonia Sans W1G" w:hAnsi="Harmonia Sans W1G" w:cstheme="majorHAnsi"/>
          <w:sz w:val="20"/>
          <w:szCs w:val="20"/>
          <w:lang w:val="hu-HU"/>
        </w:rPr>
        <w:t>n közvetlen megkeresésével is elindíthatjuk.</w:t>
      </w:r>
      <w:r w:rsidR="007400B3" w:rsidRPr="00D6285E">
        <w:rPr>
          <w:rFonts w:ascii="Harmonia Sans W1G" w:hAnsi="Harmonia Sans W1G" w:cstheme="majorHAnsi"/>
          <w:sz w:val="20"/>
          <w:szCs w:val="20"/>
          <w:lang w:val="hu-HU"/>
        </w:rPr>
        <w:t xml:space="preserve"> </w:t>
      </w:r>
      <w:r w:rsidR="007565C5" w:rsidRPr="007565C5">
        <w:rPr>
          <w:rFonts w:ascii="Harmonia Sans W1G" w:hAnsi="Harmonia Sans W1G" w:cstheme="majorHAnsi"/>
          <w:sz w:val="20"/>
          <w:szCs w:val="20"/>
          <w:lang w:val="hu-HU"/>
        </w:rPr>
        <w:t xml:space="preserve">A lehetséges jelöltekkel a </w:t>
      </w:r>
      <w:r w:rsidR="007565C5" w:rsidRPr="00D6285E">
        <w:rPr>
          <w:rFonts w:ascii="Harmonia Sans W1G" w:hAnsi="Harmonia Sans W1G" w:cstheme="majorHAnsi"/>
          <w:sz w:val="20"/>
          <w:szCs w:val="20"/>
          <w:lang w:val="hu-HU"/>
        </w:rPr>
        <w:t xml:space="preserve">nyilvánosan elérhető </w:t>
      </w:r>
      <w:r w:rsidRPr="00D6285E">
        <w:rPr>
          <w:rFonts w:ascii="Harmonia Sans W1G" w:hAnsi="Harmonia Sans W1G" w:cstheme="majorHAnsi"/>
          <w:sz w:val="20"/>
          <w:szCs w:val="20"/>
          <w:lang w:val="hu-HU"/>
        </w:rPr>
        <w:t>adato</w:t>
      </w:r>
      <w:r w:rsidR="007565C5" w:rsidRPr="00D6285E">
        <w:rPr>
          <w:rFonts w:ascii="Harmonia Sans W1G" w:hAnsi="Harmonia Sans W1G" w:cstheme="majorHAnsi"/>
          <w:sz w:val="20"/>
          <w:szCs w:val="20"/>
          <w:lang w:val="hu-HU"/>
        </w:rPr>
        <w:t xml:space="preserve">k, a szakmai közösségi oldalakra (pl. </w:t>
      </w:r>
      <w:proofErr w:type="spellStart"/>
      <w:r w:rsidR="007565C5" w:rsidRPr="00D6285E">
        <w:rPr>
          <w:rFonts w:ascii="Harmonia Sans W1G" w:hAnsi="Harmonia Sans W1G" w:cstheme="majorHAnsi"/>
          <w:sz w:val="20"/>
          <w:szCs w:val="20"/>
          <w:lang w:val="hu-HU"/>
        </w:rPr>
        <w:t>LinkedIn</w:t>
      </w:r>
      <w:proofErr w:type="spellEnd"/>
      <w:r w:rsidR="007565C5" w:rsidRPr="00D6285E">
        <w:rPr>
          <w:rFonts w:ascii="Harmonia Sans W1G" w:hAnsi="Harmonia Sans W1G" w:cstheme="majorHAnsi"/>
          <w:sz w:val="20"/>
          <w:szCs w:val="20"/>
          <w:lang w:val="hu-HU"/>
        </w:rPr>
        <w:t xml:space="preserve">) feltöltött információk, valamint mások javaslatai és ajánlásai alapján </w:t>
      </w:r>
      <w:r w:rsidR="007565C5" w:rsidRPr="00364537">
        <w:rPr>
          <w:rFonts w:ascii="Harmonia Sans W1G" w:hAnsi="Harmonia Sans W1G" w:cstheme="majorHAnsi"/>
          <w:sz w:val="20"/>
          <w:szCs w:val="20"/>
          <w:lang w:val="hu-HU"/>
        </w:rPr>
        <w:t>vesszük fel a kapcsolatot.</w:t>
      </w:r>
      <w:r w:rsidR="007400B3" w:rsidRPr="00D6285E">
        <w:rPr>
          <w:rFonts w:ascii="Harmonia Sans W1G" w:hAnsi="Harmonia Sans W1G" w:cstheme="majorHAnsi"/>
          <w:sz w:val="20"/>
          <w:szCs w:val="20"/>
          <w:lang w:val="hu-HU"/>
        </w:rPr>
        <w:t xml:space="preserve"> </w:t>
      </w:r>
    </w:p>
    <w:p w14:paraId="1DF3D70A" w14:textId="0798A8AD" w:rsidR="00C910D5" w:rsidRPr="006701AC" w:rsidRDefault="007565C5" w:rsidP="007565C5">
      <w:pPr>
        <w:pStyle w:val="Szvegtrzs"/>
        <w:spacing w:after="120"/>
        <w:rPr>
          <w:rFonts w:ascii="Harmonia Sans W1G" w:hAnsi="Harmonia Sans W1G" w:cstheme="majorHAnsi"/>
          <w:b/>
          <w:sz w:val="20"/>
          <w:szCs w:val="20"/>
        </w:rPr>
      </w:pPr>
      <w:r w:rsidRPr="007565C5">
        <w:rPr>
          <w:rFonts w:ascii="Harmonia Sans W1G" w:hAnsi="Harmonia Sans W1G" w:cstheme="majorHAnsi"/>
          <w:b/>
          <w:sz w:val="20"/>
          <w:szCs w:val="20"/>
          <w:lang w:val="hu-HU"/>
        </w:rPr>
        <w:t>Az általunk kezelt személyes adatok típusai</w:t>
      </w:r>
    </w:p>
    <w:p w14:paraId="55B6BB57" w14:textId="0B99ABF9" w:rsidR="00187C7B" w:rsidRDefault="00EB481A" w:rsidP="00F576F7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EB481A">
        <w:rPr>
          <w:rFonts w:ascii="Harmonia Sans W1G" w:hAnsi="Harmonia Sans W1G" w:cstheme="majorHAnsi"/>
          <w:sz w:val="20"/>
          <w:szCs w:val="20"/>
          <w:lang w:val="hu-HU"/>
        </w:rPr>
        <w:t>Ha jelentkezik egy általunk vagy a nevünkben eljáró fejvadász cég által feladott álláshirdetésre, az Affidea az önéletrajzában szereplő és az állásinterjún megosztott személyes adatait (különös tekintettel az elérhetőségeire, tanulmányaira, képesítéseire és szakmai múltjára vonatkozó adatokra), a felvételre való jogosultságát igazoló adatait, valamint a nyilvánosan elérhető személyes adatait fogja kezelni.</w:t>
      </w:r>
      <w:r w:rsidR="007400B3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Pr="00EB481A">
        <w:rPr>
          <w:rFonts w:ascii="Harmonia Sans W1G" w:hAnsi="Harmonia Sans W1G" w:cstheme="majorHAnsi"/>
          <w:sz w:val="20"/>
          <w:szCs w:val="20"/>
          <w:lang w:val="hu-HU"/>
        </w:rPr>
        <w:t>Amennyiben korábbi munkáltatójával, illetve munkatársaival is felvesszük a kapcsolatot, az általuk közölt személyes adatokat is kezeljük.</w:t>
      </w:r>
      <w:r w:rsidR="007400B3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="00F576F7" w:rsidRPr="00F576F7">
        <w:rPr>
          <w:rFonts w:ascii="Harmonia Sans W1G" w:hAnsi="Harmonia Sans W1G" w:cstheme="majorHAnsi"/>
          <w:sz w:val="20"/>
          <w:szCs w:val="20"/>
          <w:lang w:val="hu-HU"/>
        </w:rPr>
        <w:t>A múltjára, illetve büntetlen előéletére vonatkozó esetleges vizsgálatokról előzetesen tájékoztatjuk.</w:t>
      </w:r>
      <w:r w:rsidR="006E5308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="00A63C57">
        <w:rPr>
          <w:rFonts w:ascii="Harmonia Sans W1G" w:hAnsi="Harmonia Sans W1G" w:cstheme="majorHAnsi"/>
          <w:sz w:val="20"/>
          <w:szCs w:val="20"/>
        </w:rPr>
        <w:t xml:space="preserve"> </w:t>
      </w:r>
    </w:p>
    <w:p w14:paraId="0F7CA78B" w14:textId="2863CB4A" w:rsidR="00403B47" w:rsidRDefault="00F576F7" w:rsidP="002C3C7B">
      <w:pPr>
        <w:pStyle w:val="Szvegtrzs"/>
        <w:spacing w:after="120"/>
      </w:pPr>
      <w:r w:rsidRPr="00F576F7">
        <w:rPr>
          <w:rFonts w:ascii="Harmonia Sans W1G" w:hAnsi="Harmonia Sans W1G" w:cstheme="majorHAnsi"/>
          <w:sz w:val="20"/>
          <w:szCs w:val="20"/>
          <w:lang w:val="hu-HU"/>
        </w:rPr>
        <w:t xml:space="preserve">Abban az esetben, ha a toborzást 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>az Ö</w:t>
      </w:r>
      <w:r w:rsidRPr="00F576F7">
        <w:rPr>
          <w:rFonts w:ascii="Harmonia Sans W1G" w:hAnsi="Harmonia Sans W1G" w:cstheme="majorHAnsi"/>
          <w:sz w:val="20"/>
          <w:szCs w:val="20"/>
          <w:lang w:val="hu-HU"/>
        </w:rPr>
        <w:t>n közvetlen megkeresésével kezdeményezzük, csak a nyilvánosan elérhető adatait, a nevét és elérhetőségeit k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>ezeljük mindaddig, amíg Ö</w:t>
      </w:r>
      <w:r w:rsidRPr="00F576F7">
        <w:rPr>
          <w:rFonts w:ascii="Harmonia Sans W1G" w:hAnsi="Harmonia Sans W1G" w:cstheme="majorHAnsi"/>
          <w:sz w:val="20"/>
          <w:szCs w:val="20"/>
          <w:lang w:val="hu-HU"/>
        </w:rPr>
        <w:t xml:space="preserve">n kifejezésre 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 xml:space="preserve">nem </w:t>
      </w:r>
      <w:r w:rsidRPr="00F576F7">
        <w:rPr>
          <w:rFonts w:ascii="Harmonia Sans W1G" w:hAnsi="Harmonia Sans W1G" w:cstheme="majorHAnsi"/>
          <w:sz w:val="20"/>
          <w:szCs w:val="20"/>
          <w:lang w:val="hu-HU"/>
        </w:rPr>
        <w:t>juttatja, hogy érdekli-e az adott állás vagy sem.</w:t>
      </w:r>
      <w:r w:rsidR="00A07171">
        <w:rPr>
          <w:rFonts w:ascii="Harmonia Sans W1G" w:hAnsi="Harmonia Sans W1G" w:cstheme="majorHAnsi"/>
          <w:sz w:val="20"/>
          <w:szCs w:val="20"/>
        </w:rPr>
        <w:t xml:space="preserve"> </w:t>
      </w:r>
    </w:p>
    <w:p w14:paraId="78C2219D" w14:textId="0E8958F4" w:rsidR="007400B3" w:rsidRDefault="004C3BBC" w:rsidP="006F1F2E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4C3BBC">
        <w:rPr>
          <w:rFonts w:ascii="Harmonia Sans W1G" w:hAnsi="Harmonia Sans W1G" w:cstheme="majorHAnsi"/>
          <w:sz w:val="20"/>
          <w:szCs w:val="20"/>
          <w:lang w:val="hu-HU"/>
        </w:rPr>
        <w:t>Amennyiben érdeklődést tanúsít az állás iránt, személyes adatait ettől kezdve úgy kezeljük, mintha közvetlenül jelentkezett volna az állásra.</w:t>
      </w:r>
      <w:r w:rsidR="00C336A1">
        <w:rPr>
          <w:rFonts w:ascii="Harmonia Sans W1G" w:hAnsi="Harmonia Sans W1G" w:cstheme="majorHAnsi"/>
          <w:sz w:val="20"/>
          <w:szCs w:val="20"/>
        </w:rPr>
        <w:t xml:space="preserve"> </w:t>
      </w:r>
      <w:r w:rsidR="006F1F2E" w:rsidRPr="006F1F2E">
        <w:rPr>
          <w:rFonts w:ascii="Harmonia Sans W1G" w:hAnsi="Harmonia Sans W1G" w:cstheme="majorHAnsi"/>
          <w:sz w:val="20"/>
          <w:szCs w:val="20"/>
          <w:lang w:val="hu-HU"/>
        </w:rPr>
        <w:t>Ha azonban az érdeklődés hiányát jelzi felénk, vagy ha nem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 xml:space="preserve"> sikerül Ö</w:t>
      </w:r>
      <w:r w:rsidR="006F1F2E" w:rsidRPr="006F1F2E">
        <w:rPr>
          <w:rFonts w:ascii="Harmonia Sans W1G" w:hAnsi="Harmonia Sans W1G" w:cstheme="majorHAnsi"/>
          <w:sz w:val="20"/>
          <w:szCs w:val="20"/>
          <w:lang w:val="hu-HU"/>
        </w:rPr>
        <w:t>nt elérnünk, személyes adatait haladéktalanul töröljük.</w:t>
      </w:r>
    </w:p>
    <w:p w14:paraId="6BE8E937" w14:textId="30FC418B" w:rsidR="00767E5F" w:rsidRPr="006701AC" w:rsidRDefault="006F1F2E" w:rsidP="006F1F2E">
      <w:pPr>
        <w:pStyle w:val="Szvegtrzs"/>
        <w:spacing w:after="120"/>
        <w:rPr>
          <w:rFonts w:ascii="Harmonia Sans W1G" w:hAnsi="Harmonia Sans W1G" w:cstheme="majorHAnsi"/>
          <w:b/>
          <w:sz w:val="20"/>
          <w:szCs w:val="20"/>
        </w:rPr>
      </w:pPr>
      <w:r w:rsidRPr="006F1F2E">
        <w:rPr>
          <w:rFonts w:ascii="Harmonia Sans W1G" w:hAnsi="Harmonia Sans W1G" w:cstheme="majorHAnsi"/>
          <w:b/>
          <w:sz w:val="20"/>
          <w:szCs w:val="20"/>
          <w:lang w:val="hu-HU"/>
        </w:rPr>
        <w:t>A személyes adatok kezelésének céljai</w:t>
      </w:r>
      <w:r w:rsidR="003D17FD" w:rsidRPr="006701AC">
        <w:rPr>
          <w:rFonts w:ascii="Harmonia Sans W1G" w:hAnsi="Harmonia Sans W1G" w:cstheme="majorHAnsi"/>
          <w:b/>
          <w:sz w:val="20"/>
          <w:szCs w:val="20"/>
        </w:rPr>
        <w:t xml:space="preserve"> </w:t>
      </w:r>
    </w:p>
    <w:p w14:paraId="6785251F" w14:textId="0AD67478" w:rsidR="00A72FFC" w:rsidRPr="009D7C92" w:rsidRDefault="00F0767F" w:rsidP="000902CD">
      <w:pPr>
        <w:pStyle w:val="Szvegtrzs"/>
        <w:spacing w:after="120"/>
        <w:rPr>
          <w:rFonts w:ascii="Harmonia Sans W1G" w:hAnsi="Harmonia Sans W1G"/>
          <w:sz w:val="20"/>
        </w:rPr>
      </w:pPr>
      <w:r w:rsidRPr="00B91FD8">
        <w:rPr>
          <w:rFonts w:ascii="Harmonia Sans W1G" w:hAnsi="Harmonia Sans W1G" w:cstheme="majorHAnsi"/>
          <w:sz w:val="20"/>
          <w:szCs w:val="20"/>
          <w:lang w:val="hu-HU"/>
        </w:rPr>
        <w:lastRenderedPageBreak/>
        <w:t>Sz</w:t>
      </w:r>
      <w:r w:rsidR="000902CD">
        <w:rPr>
          <w:rFonts w:ascii="Harmonia Sans W1G" w:hAnsi="Harmonia Sans W1G" w:cstheme="majorHAnsi"/>
          <w:sz w:val="20"/>
          <w:szCs w:val="20"/>
          <w:lang w:val="hu-HU"/>
        </w:rPr>
        <w:t>emélyes adatokat kizárólag a to</w:t>
      </w:r>
      <w:r w:rsidRPr="00B91FD8">
        <w:rPr>
          <w:rFonts w:ascii="Harmonia Sans W1G" w:hAnsi="Harmonia Sans W1G" w:cstheme="majorHAnsi"/>
          <w:sz w:val="20"/>
          <w:szCs w:val="20"/>
          <w:lang w:val="hu-HU"/>
        </w:rPr>
        <w:t>borzással összefüggő célokból kezelünk.</w:t>
      </w:r>
      <w:r w:rsidR="00671E10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="000902CD" w:rsidRPr="000902CD">
        <w:rPr>
          <w:rFonts w:ascii="Harmonia Sans W1G" w:hAnsi="Harmonia Sans W1G" w:cstheme="majorHAnsi"/>
          <w:sz w:val="20"/>
          <w:szCs w:val="20"/>
          <w:lang w:val="hu-HU"/>
        </w:rPr>
        <w:t>A toborzás során személyes adatait készségei és tapasztalatai áttekintése és értékelése céljából kezeljük.</w:t>
      </w:r>
      <w:r w:rsidR="009962B7" w:rsidRPr="009D7C92">
        <w:rPr>
          <w:rFonts w:ascii="Harmonia Sans W1G" w:hAnsi="Harmonia Sans W1G"/>
          <w:sz w:val="20"/>
        </w:rPr>
        <w:t xml:space="preserve"> </w:t>
      </w:r>
      <w:r w:rsidR="000902CD" w:rsidRPr="000902CD">
        <w:rPr>
          <w:rFonts w:ascii="Harmonia Sans W1G" w:hAnsi="Harmonia Sans W1G" w:cstheme="majorHAnsi"/>
          <w:sz w:val="20"/>
          <w:szCs w:val="20"/>
          <w:lang w:val="hu-HU"/>
        </w:rPr>
        <w:t xml:space="preserve">Interjúkat szervezünk és tartunk, ellenőrizzük a hátterét és/vagy a szakképesítéseit, 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 xml:space="preserve">valamint </w:t>
      </w:r>
      <w:r w:rsidR="000902CD" w:rsidRPr="000902CD">
        <w:rPr>
          <w:rFonts w:ascii="Harmonia Sans W1G" w:hAnsi="Harmonia Sans W1G" w:cstheme="majorHAnsi"/>
          <w:sz w:val="20"/>
          <w:szCs w:val="20"/>
          <w:lang w:val="hu-HU"/>
        </w:rPr>
        <w:t>referenciákat kérünk korábbi munkáltatóitól, munkatársaitól.</w:t>
      </w:r>
    </w:p>
    <w:p w14:paraId="4F42E921" w14:textId="22D3DB71" w:rsidR="00B75D9E" w:rsidRDefault="000902CD" w:rsidP="00327C05">
      <w:pPr>
        <w:pStyle w:val="Szvegtrzs"/>
        <w:spacing w:after="120"/>
        <w:rPr>
          <w:rFonts w:ascii="Harmonia Sans W1G" w:hAnsi="Harmonia Sans W1G" w:cstheme="majorHAnsi"/>
          <w:sz w:val="20"/>
          <w:szCs w:val="20"/>
          <w:lang w:val="hu-HU"/>
        </w:rPr>
      </w:pPr>
      <w:r w:rsidRPr="00327C05">
        <w:rPr>
          <w:rFonts w:ascii="Harmonia Sans W1G" w:hAnsi="Harmonia Sans W1G" w:cstheme="majorHAnsi"/>
          <w:sz w:val="20"/>
          <w:szCs w:val="20"/>
          <w:lang w:val="hu-HU"/>
        </w:rPr>
        <w:t xml:space="preserve">Sikeres elbírálás esetén, </w:t>
      </w:r>
      <w:proofErr w:type="gramStart"/>
      <w:r w:rsidRPr="00327C05">
        <w:rPr>
          <w:rFonts w:ascii="Harmonia Sans W1G" w:hAnsi="Harmonia Sans W1G" w:cstheme="majorHAnsi"/>
          <w:sz w:val="20"/>
          <w:szCs w:val="20"/>
          <w:lang w:val="hu-HU"/>
        </w:rPr>
        <w:t>azaz</w:t>
      </w:r>
      <w:proofErr w:type="gramEnd"/>
      <w:r w:rsidRPr="00327C05">
        <w:rPr>
          <w:rFonts w:ascii="Harmonia Sans W1G" w:hAnsi="Harmonia Sans W1G" w:cstheme="majorHAnsi"/>
          <w:sz w:val="20"/>
          <w:szCs w:val="20"/>
          <w:lang w:val="hu-HU"/>
        </w:rPr>
        <w:t xml:space="preserve"> ha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 xml:space="preserve"> felajánljuk Ö</w:t>
      </w:r>
      <w:r w:rsidRPr="00327C05">
        <w:rPr>
          <w:rFonts w:ascii="Harmonia Sans W1G" w:hAnsi="Harmonia Sans W1G" w:cstheme="majorHAnsi"/>
          <w:sz w:val="20"/>
          <w:szCs w:val="20"/>
          <w:lang w:val="hu-HU"/>
        </w:rPr>
        <w:t xml:space="preserve">nnek az 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>adott pozíciót</w:t>
      </w:r>
      <w:r w:rsidRPr="00327C05">
        <w:rPr>
          <w:rFonts w:ascii="Harmonia Sans W1G" w:hAnsi="Harmonia Sans W1G" w:cstheme="majorHAnsi"/>
          <w:sz w:val="20"/>
          <w:szCs w:val="20"/>
          <w:lang w:val="hu-HU"/>
        </w:rPr>
        <w:t>, a munkaviszony</w:t>
      </w:r>
      <w:r w:rsidR="00327C05" w:rsidRPr="00327C05">
        <w:rPr>
          <w:rFonts w:ascii="Harmonia Sans W1G" w:hAnsi="Harmonia Sans W1G" w:cstheme="majorHAnsi"/>
          <w:sz w:val="20"/>
          <w:szCs w:val="20"/>
          <w:lang w:val="hu-HU"/>
        </w:rPr>
        <w:t xml:space="preserve"> fennállására vonatkozó új adatvédelmi tájékoztatót küldünk.</w:t>
      </w:r>
      <w:r w:rsidR="00AB0102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="00327C05" w:rsidRPr="00327C05">
        <w:rPr>
          <w:rFonts w:ascii="Harmonia Sans W1G" w:hAnsi="Harmonia Sans W1G" w:cstheme="majorHAnsi"/>
          <w:sz w:val="20"/>
          <w:szCs w:val="20"/>
          <w:lang w:val="hu-HU"/>
        </w:rPr>
        <w:t>Az új adatvédelmi tájékoztatóban szerepel majd minden releváns információ, valamint az is, hogy munkaviszonyának fennállása alat</w:t>
      </w:r>
      <w:r w:rsidR="00364537">
        <w:rPr>
          <w:rFonts w:ascii="Harmonia Sans W1G" w:hAnsi="Harmonia Sans W1G" w:cstheme="majorHAnsi"/>
          <w:sz w:val="20"/>
          <w:szCs w:val="20"/>
          <w:lang w:val="hu-HU"/>
        </w:rPr>
        <w:t>t milyen jogalapra hivatkozva</w:t>
      </w:r>
      <w:r w:rsidR="00327C05" w:rsidRPr="00327C05">
        <w:rPr>
          <w:rFonts w:ascii="Harmonia Sans W1G" w:hAnsi="Harmonia Sans W1G" w:cstheme="majorHAnsi"/>
          <w:sz w:val="20"/>
          <w:szCs w:val="20"/>
          <w:lang w:val="hu-HU"/>
        </w:rPr>
        <w:t xml:space="preserve"> kezeljük majd személyes adatait.</w:t>
      </w:r>
    </w:p>
    <w:p w14:paraId="10B4DBFA" w14:textId="77777777" w:rsidR="00731D73" w:rsidRPr="006701AC" w:rsidRDefault="00731D73" w:rsidP="00327C05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57B9A963" w14:textId="3BF0BD5E" w:rsidR="00B806ED" w:rsidRPr="006701AC" w:rsidRDefault="00327C05" w:rsidP="00327C05">
      <w:pPr>
        <w:pStyle w:val="Szvegtrzs"/>
        <w:spacing w:after="120"/>
        <w:rPr>
          <w:rFonts w:ascii="Harmonia Sans W1G" w:hAnsi="Harmonia Sans W1G" w:cstheme="majorHAnsi"/>
          <w:b/>
          <w:sz w:val="20"/>
          <w:szCs w:val="20"/>
        </w:rPr>
      </w:pPr>
      <w:r w:rsidRPr="00327C05">
        <w:rPr>
          <w:rFonts w:ascii="Harmonia Sans W1G" w:hAnsi="Harmonia Sans W1G" w:cstheme="majorHAnsi"/>
          <w:b/>
          <w:sz w:val="20"/>
          <w:szCs w:val="20"/>
          <w:lang w:val="hu-HU"/>
        </w:rPr>
        <w:t>Kivel osztjuk meg személyes adatait?</w:t>
      </w:r>
    </w:p>
    <w:p w14:paraId="286DEC6B" w14:textId="03E58FCC" w:rsidR="00A72FFC" w:rsidRDefault="00D35EB8" w:rsidP="00FD3D54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D35EB8">
        <w:rPr>
          <w:rFonts w:ascii="Harmonia Sans W1G" w:hAnsi="Harmonia Sans W1G" w:cstheme="majorHAnsi"/>
          <w:sz w:val="20"/>
          <w:szCs w:val="20"/>
          <w:lang w:val="hu-HU"/>
        </w:rPr>
        <w:t>A megpályázott állással összefüggő (a munkakörre, valamint az elvárt készségekre és tapasztalatokra kiterjedő) személyes adatait az</w:t>
      </w:r>
      <w:r w:rsidR="002F197E">
        <w:rPr>
          <w:rFonts w:ascii="Harmonia Sans W1G" w:hAnsi="Harmonia Sans W1G" w:cstheme="majorHAnsi"/>
          <w:sz w:val="20"/>
          <w:szCs w:val="20"/>
          <w:lang w:val="hu-HU"/>
        </w:rPr>
        <w:t>okkal az Ö</w:t>
      </w:r>
      <w:r w:rsidRPr="00D35EB8">
        <w:rPr>
          <w:rFonts w:ascii="Harmonia Sans W1G" w:hAnsi="Harmonia Sans W1G" w:cstheme="majorHAnsi"/>
          <w:sz w:val="20"/>
          <w:szCs w:val="20"/>
          <w:lang w:val="hu-HU"/>
        </w:rPr>
        <w:t>n által megnevezett személyekkel osztjuk m</w:t>
      </w:r>
      <w:r w:rsidR="002F197E">
        <w:rPr>
          <w:rFonts w:ascii="Harmonia Sans W1G" w:hAnsi="Harmonia Sans W1G" w:cstheme="majorHAnsi"/>
          <w:sz w:val="20"/>
          <w:szCs w:val="20"/>
          <w:lang w:val="hu-HU"/>
        </w:rPr>
        <w:t>eg, akik referenciát nyújtanak Ö</w:t>
      </w:r>
      <w:r w:rsidRPr="00D35EB8">
        <w:rPr>
          <w:rFonts w:ascii="Harmonia Sans W1G" w:hAnsi="Harmonia Sans W1G" w:cstheme="majorHAnsi"/>
          <w:sz w:val="20"/>
          <w:szCs w:val="20"/>
          <w:lang w:val="hu-HU"/>
        </w:rPr>
        <w:t>nre vonatkozóan.</w:t>
      </w:r>
      <w:r w:rsidR="00A72FFC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Pr="00D35EB8">
        <w:rPr>
          <w:rFonts w:ascii="Harmonia Sans W1G" w:hAnsi="Harmonia Sans W1G" w:cstheme="majorHAnsi"/>
          <w:sz w:val="20"/>
          <w:szCs w:val="20"/>
          <w:lang w:val="hu-HU"/>
        </w:rPr>
        <w:t xml:space="preserve">Egyes pozíciók esetében a szakmai múlttal kapcsolatos adatokat az Affidea Csoport más tagjaival is közöljük a toborzás során, amennyiben </w:t>
      </w:r>
      <w:r w:rsidR="002F197E">
        <w:rPr>
          <w:rFonts w:ascii="Harmonia Sans W1G" w:hAnsi="Harmonia Sans W1G" w:cstheme="majorHAnsi"/>
          <w:sz w:val="20"/>
          <w:szCs w:val="20"/>
          <w:lang w:val="hu-HU"/>
        </w:rPr>
        <w:t xml:space="preserve">ez </w:t>
      </w:r>
      <w:r w:rsidRPr="00D35EB8">
        <w:rPr>
          <w:rFonts w:ascii="Harmonia Sans W1G" w:hAnsi="Harmonia Sans W1G" w:cstheme="majorHAnsi"/>
          <w:sz w:val="20"/>
          <w:szCs w:val="20"/>
          <w:lang w:val="hu-HU"/>
        </w:rPr>
        <w:t>az alkalmasság megítéléséhez szükséges.</w:t>
      </w:r>
      <w:r w:rsidR="00187C7B">
        <w:rPr>
          <w:rFonts w:ascii="Harmonia Sans W1G" w:hAnsi="Harmonia Sans W1G" w:cstheme="majorHAnsi"/>
          <w:sz w:val="20"/>
          <w:szCs w:val="20"/>
        </w:rPr>
        <w:t xml:space="preserve"> </w:t>
      </w:r>
      <w:r w:rsidRPr="00D35EB8">
        <w:rPr>
          <w:rFonts w:ascii="Harmonia Sans W1G" w:hAnsi="Harmonia Sans W1G" w:cstheme="majorHAnsi"/>
          <w:sz w:val="20"/>
          <w:szCs w:val="20"/>
          <w:lang w:val="hu-HU"/>
        </w:rPr>
        <w:t>Készségesen állunk rendelkezésére további tájékoztatással ezzel kapcsolatban.</w:t>
      </w:r>
      <w:r w:rsidR="00187C7B" w:rsidRPr="009D7C92">
        <w:rPr>
          <w:rFonts w:ascii="Harmonia Sans W1G" w:hAnsi="Harmonia Sans W1G"/>
          <w:sz w:val="20"/>
        </w:rPr>
        <w:t xml:space="preserve"> 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 xml:space="preserve">Amennyiben elfogadja valamely állásajánlatunkat, személyes adatait az illetékes adó- és társadalom-biztosítási hatóságokkal is közöljük annak érdekében, hogy </w:t>
      </w:r>
      <w:r w:rsidR="002F197E">
        <w:rPr>
          <w:rFonts w:ascii="Harmonia Sans W1G" w:hAnsi="Harmonia Sans W1G" w:cstheme="majorHAnsi"/>
          <w:sz w:val="20"/>
          <w:szCs w:val="20"/>
          <w:lang w:val="hu-HU"/>
        </w:rPr>
        <w:t>megkezdhesse a munkát</w:t>
      </w:r>
      <w:r w:rsidR="00FD3D54" w:rsidRPr="00FD3D54">
        <w:rPr>
          <w:rFonts w:ascii="Harmonia Sans W1G" w:hAnsi="Harmonia Sans W1G" w:cstheme="majorHAnsi"/>
          <w:sz w:val="20"/>
          <w:szCs w:val="20"/>
          <w:lang w:val="hu-HU"/>
        </w:rPr>
        <w:t>.</w:t>
      </w:r>
      <w:r w:rsidR="009962B7">
        <w:rPr>
          <w:rFonts w:ascii="Harmonia Sans W1G" w:hAnsi="Harmonia Sans W1G" w:cstheme="majorHAnsi"/>
          <w:sz w:val="20"/>
          <w:szCs w:val="20"/>
        </w:rPr>
        <w:t xml:space="preserve"> </w:t>
      </w:r>
    </w:p>
    <w:p w14:paraId="7F6B873C" w14:textId="30084DE2" w:rsidR="00414B2B" w:rsidRPr="006701AC" w:rsidRDefault="002F197E" w:rsidP="00FD3D54">
      <w:pPr>
        <w:pStyle w:val="Szvegtrzs"/>
        <w:spacing w:after="120"/>
        <w:rPr>
          <w:rFonts w:ascii="Harmonia Sans W1G" w:hAnsi="Harmonia Sans W1G" w:cstheme="majorHAnsi"/>
          <w:b/>
          <w:sz w:val="20"/>
          <w:szCs w:val="20"/>
        </w:rPr>
      </w:pPr>
      <w:r>
        <w:rPr>
          <w:rFonts w:ascii="Harmonia Sans W1G" w:hAnsi="Harmonia Sans W1G" w:cstheme="majorHAnsi"/>
          <w:b/>
          <w:sz w:val="20"/>
          <w:szCs w:val="20"/>
          <w:lang w:val="hu-HU"/>
        </w:rPr>
        <w:t>Adatvédelemmel kapcsolatos jogok</w:t>
      </w:r>
    </w:p>
    <w:p w14:paraId="12E26A19" w14:textId="131AA035" w:rsidR="00C64F5A" w:rsidRPr="006701AC" w:rsidRDefault="00FD3D54" w:rsidP="00FD3D54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FD3D54">
        <w:rPr>
          <w:rFonts w:ascii="Harmonia Sans W1G" w:hAnsi="Harmonia Sans W1G" w:cstheme="majorHAnsi"/>
          <w:sz w:val="20"/>
          <w:szCs w:val="20"/>
          <w:lang w:val="hu-HU"/>
        </w:rPr>
        <w:t>Az adatvédelmi jogszabályok értelmében Önt az alábbi jogok illetik meg.</w:t>
      </w:r>
    </w:p>
    <w:p w14:paraId="130CEE6B" w14:textId="6AEC0636" w:rsidR="00C64F5A" w:rsidRPr="006701AC" w:rsidRDefault="00FD3D54" w:rsidP="00FD3D54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FD3D54">
        <w:rPr>
          <w:rFonts w:ascii="Harmonia Sans W1G" w:hAnsi="Harmonia Sans W1G" w:cstheme="majorHAnsi"/>
          <w:sz w:val="20"/>
          <w:szCs w:val="20"/>
          <w:lang w:val="hu-HU"/>
        </w:rPr>
        <w:t xml:space="preserve">1) </w:t>
      </w:r>
      <w:r w:rsidRPr="00FD3D54">
        <w:rPr>
          <w:rFonts w:ascii="Harmonia Sans W1G" w:hAnsi="Harmonia Sans W1G" w:cstheme="majorHAnsi"/>
          <w:i/>
          <w:sz w:val="20"/>
          <w:szCs w:val="20"/>
          <w:lang w:val="hu-HU"/>
        </w:rPr>
        <w:t>A személyes adataihoz való hozzáférés</w:t>
      </w:r>
      <w:r w:rsidR="002F197E">
        <w:rPr>
          <w:rFonts w:ascii="Harmonia Sans W1G" w:hAnsi="Harmonia Sans W1G" w:cstheme="majorHAnsi"/>
          <w:i/>
          <w:sz w:val="20"/>
          <w:szCs w:val="20"/>
          <w:lang w:val="hu-HU"/>
        </w:rPr>
        <w:t xml:space="preserve"> kér</w:t>
      </w:r>
      <w:r w:rsidRPr="00FD3D54">
        <w:rPr>
          <w:rFonts w:ascii="Harmonia Sans W1G" w:hAnsi="Harmonia Sans W1G" w:cstheme="majorHAnsi"/>
          <w:i/>
          <w:sz w:val="20"/>
          <w:szCs w:val="20"/>
          <w:lang w:val="hu-HU"/>
        </w:rPr>
        <w:t>ése.</w:t>
      </w:r>
      <w:r w:rsidR="00C64F5A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E</w:t>
      </w:r>
      <w:r w:rsidR="002F197E">
        <w:rPr>
          <w:rFonts w:ascii="Harmonia Sans W1G" w:hAnsi="Harmonia Sans W1G" w:cstheme="majorHAnsi"/>
          <w:sz w:val="20"/>
          <w:szCs w:val="20"/>
          <w:lang w:val="hu-HU"/>
        </w:rPr>
        <w:t xml:space="preserve"> jog értelmében megerősítés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t kaphat arra vonatkozóan, hogy kezeljük az adatait, valamint hozzáférhet az általunk kezelt személyes adataihoz és egyéb kiegészítő információkhoz is.</w:t>
      </w:r>
    </w:p>
    <w:p w14:paraId="72232E39" w14:textId="7E4BDE99" w:rsidR="00C64F5A" w:rsidRPr="006701AC" w:rsidRDefault="00FD3D54" w:rsidP="00FD3D54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FD3D54">
        <w:rPr>
          <w:rFonts w:ascii="Harmonia Sans W1G" w:hAnsi="Harmonia Sans W1G" w:cstheme="majorHAnsi"/>
          <w:sz w:val="20"/>
          <w:szCs w:val="20"/>
          <w:lang w:val="hu-HU"/>
        </w:rPr>
        <w:t xml:space="preserve">2) </w:t>
      </w:r>
      <w:r w:rsidRPr="00FD3D54">
        <w:rPr>
          <w:rFonts w:ascii="Harmonia Sans W1G" w:hAnsi="Harmonia Sans W1G" w:cstheme="majorHAnsi"/>
          <w:i/>
          <w:sz w:val="20"/>
          <w:szCs w:val="20"/>
          <w:lang w:val="hu-HU"/>
        </w:rPr>
        <w:t>A személyes adatok helyesbítésének kérése.</w:t>
      </w:r>
      <w:r w:rsidR="00C64F5A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Ez azt jelenti, hogy kérheti személyes adatai helyesbítését vagy kiegészítését, ha azokat pontatlannak vagy hiányosnak találja.</w:t>
      </w:r>
    </w:p>
    <w:p w14:paraId="4AB1391E" w14:textId="3FF8C6BB" w:rsidR="00C64F5A" w:rsidRPr="006701AC" w:rsidRDefault="00FD3D54" w:rsidP="00FD3D54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FD3D54">
        <w:rPr>
          <w:rFonts w:ascii="Harmonia Sans W1G" w:hAnsi="Harmonia Sans W1G" w:cstheme="majorHAnsi"/>
          <w:sz w:val="20"/>
          <w:szCs w:val="20"/>
          <w:lang w:val="hu-HU"/>
        </w:rPr>
        <w:t xml:space="preserve">3) </w:t>
      </w:r>
      <w:r w:rsidRPr="00FD3D54">
        <w:rPr>
          <w:rFonts w:ascii="Harmonia Sans W1G" w:hAnsi="Harmonia Sans W1G" w:cstheme="majorHAnsi"/>
          <w:i/>
          <w:sz w:val="20"/>
          <w:szCs w:val="20"/>
          <w:lang w:val="hu-HU"/>
        </w:rPr>
        <w:t>A személyes adatok törlésének kérése.</w:t>
      </w:r>
      <w:r w:rsidR="00C64F5A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="002F197E">
        <w:rPr>
          <w:rFonts w:ascii="Harmonia Sans W1G" w:hAnsi="Harmonia Sans W1G" w:cstheme="majorHAnsi"/>
          <w:sz w:val="20"/>
          <w:szCs w:val="20"/>
          <w:lang w:val="hu-HU"/>
        </w:rPr>
        <w:t>Ez a jog a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zt jelenti, hogy bizonyos körülmények között, amennyiben az adatkezelés folytatásának nincs jogszerű célja, kérheti személyes adatai törlését.</w:t>
      </w:r>
    </w:p>
    <w:p w14:paraId="0BE909D8" w14:textId="20CA0597" w:rsidR="00C64F5A" w:rsidRPr="006701AC" w:rsidRDefault="00FD3D54" w:rsidP="00FD3D54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FD3D54">
        <w:rPr>
          <w:rFonts w:ascii="Harmonia Sans W1G" w:hAnsi="Harmonia Sans W1G" w:cstheme="majorHAnsi"/>
          <w:sz w:val="20"/>
          <w:szCs w:val="20"/>
          <w:lang w:val="hu-HU"/>
        </w:rPr>
        <w:t xml:space="preserve">4) </w:t>
      </w:r>
      <w:r w:rsidRPr="00FD3D54">
        <w:rPr>
          <w:rFonts w:ascii="Harmonia Sans W1G" w:hAnsi="Harmonia Sans W1G" w:cstheme="majorHAnsi"/>
          <w:i/>
          <w:sz w:val="20"/>
          <w:szCs w:val="20"/>
          <w:lang w:val="hu-HU"/>
        </w:rPr>
        <w:t>Az adatkezeléssel szembeni tiltakozás joga.</w:t>
      </w:r>
      <w:r w:rsidR="000D732F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Azt jelenti, hogy bizonyos esetekben tiltakozhat az Affidea által folytatott adatkezelés ellen.</w:t>
      </w:r>
    </w:p>
    <w:p w14:paraId="062B6410" w14:textId="7AF031F8" w:rsidR="00C64F5A" w:rsidRPr="006701AC" w:rsidRDefault="00FD3D54" w:rsidP="00FD3D54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FD3D54">
        <w:rPr>
          <w:rFonts w:ascii="Harmonia Sans W1G" w:hAnsi="Harmonia Sans W1G" w:cstheme="majorHAnsi"/>
          <w:sz w:val="20"/>
          <w:szCs w:val="20"/>
          <w:lang w:val="hu-HU"/>
        </w:rPr>
        <w:t xml:space="preserve">5) </w:t>
      </w:r>
      <w:r w:rsidRPr="00FD3D54">
        <w:rPr>
          <w:rFonts w:ascii="Harmonia Sans W1G" w:hAnsi="Harmonia Sans W1G" w:cstheme="majorHAnsi"/>
          <w:i/>
          <w:sz w:val="20"/>
          <w:szCs w:val="20"/>
          <w:lang w:val="hu-HU"/>
        </w:rPr>
        <w:t>A személyes adatok kezelésének korlátozása.</w:t>
      </w:r>
      <w:r w:rsidR="00C64F5A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="002F197E">
        <w:rPr>
          <w:rFonts w:ascii="Harmonia Sans W1G" w:hAnsi="Harmonia Sans W1G" w:cstheme="majorHAnsi"/>
          <w:sz w:val="20"/>
          <w:szCs w:val="20"/>
        </w:rPr>
        <w:t xml:space="preserve">E jog </w:t>
      </w:r>
      <w:proofErr w:type="spellStart"/>
      <w:r w:rsidR="002F197E">
        <w:rPr>
          <w:rFonts w:ascii="Harmonia Sans W1G" w:hAnsi="Harmonia Sans W1G" w:cstheme="majorHAnsi"/>
          <w:sz w:val="20"/>
          <w:szCs w:val="20"/>
        </w:rPr>
        <w:t>alapján</w:t>
      </w:r>
      <w:proofErr w:type="spellEnd"/>
      <w:r w:rsidR="002F197E">
        <w:rPr>
          <w:rFonts w:ascii="Harmonia Sans W1G" w:hAnsi="Harmonia Sans W1G" w:cstheme="majorHAnsi"/>
          <w:sz w:val="20"/>
          <w:szCs w:val="20"/>
        </w:rPr>
        <w:t xml:space="preserve"> 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kérheti személyes adatai kezelésének a „zárolását”, illetve személyes adatai általunk történő kezelésének a megszüntetését.</w:t>
      </w:r>
      <w:r w:rsidR="00C64F5A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Erre vonatkozó jogszerű kérése esetén a továbbiakban csak tárolhatjuk személyes adatait, de nem folytathatjuk a kezelésüket.</w:t>
      </w:r>
    </w:p>
    <w:p w14:paraId="49AA5CF4" w14:textId="584A3D89" w:rsidR="00C64F5A" w:rsidRPr="006701AC" w:rsidRDefault="00FD3D54" w:rsidP="00FD3D54">
      <w:pPr>
        <w:pStyle w:val="Szvegtrzs"/>
        <w:spacing w:after="120"/>
        <w:rPr>
          <w:rFonts w:ascii="Harmonia Sans W1G" w:hAnsi="Harmonia Sans W1G" w:cstheme="majorHAnsi"/>
          <w:b/>
          <w:sz w:val="20"/>
          <w:szCs w:val="20"/>
        </w:rPr>
      </w:pPr>
      <w:r w:rsidRPr="00FD3D54">
        <w:rPr>
          <w:rFonts w:ascii="Harmonia Sans W1G" w:hAnsi="Harmonia Sans W1G" w:cstheme="majorHAnsi"/>
          <w:sz w:val="20"/>
          <w:szCs w:val="20"/>
          <w:lang w:val="hu-HU"/>
        </w:rPr>
        <w:t xml:space="preserve">6) </w:t>
      </w:r>
      <w:r w:rsidRPr="00FD3D54">
        <w:rPr>
          <w:rFonts w:ascii="Harmonia Sans W1G" w:hAnsi="Harmonia Sans W1G" w:cstheme="majorHAnsi"/>
          <w:i/>
          <w:sz w:val="20"/>
          <w:szCs w:val="20"/>
          <w:lang w:val="hu-HU"/>
        </w:rPr>
        <w:t>Adathordozhatósághoz való jog.</w:t>
      </w:r>
      <w:r w:rsidR="00C64F5A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Ennek értelmében Ön hozzáférhet személyes adataihoz és különböző szolgáltatások keretében saját céljaira felhasználhatja azokat.</w:t>
      </w:r>
      <w:r w:rsidR="00C64F5A" w:rsidRPr="006701AC">
        <w:rPr>
          <w:rFonts w:ascii="Harmonia Sans W1G" w:hAnsi="Harmonia Sans W1G" w:cstheme="majorHAnsi"/>
          <w:sz w:val="20"/>
          <w:szCs w:val="20"/>
        </w:rPr>
        <w:t xml:space="preserve"> 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 xml:space="preserve">Ezen belül jogosult azokat egyszerűen és biztonságosan mozgatni, lemásolni és továbbítani, anélkül, hogy </w:t>
      </w:r>
      <w:r w:rsidR="002F197E">
        <w:rPr>
          <w:rFonts w:ascii="Harmonia Sans W1G" w:hAnsi="Harmonia Sans W1G" w:cstheme="majorHAnsi"/>
          <w:sz w:val="20"/>
          <w:szCs w:val="20"/>
          <w:lang w:val="hu-HU"/>
        </w:rPr>
        <w:t xml:space="preserve">a 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használ</w:t>
      </w:r>
      <w:r w:rsidR="002F197E">
        <w:rPr>
          <w:rFonts w:ascii="Harmonia Sans W1G" w:hAnsi="Harmonia Sans W1G" w:cstheme="majorHAnsi"/>
          <w:sz w:val="20"/>
          <w:szCs w:val="20"/>
          <w:lang w:val="hu-HU"/>
        </w:rPr>
        <w:t>at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>uk akadályozva lenne.</w:t>
      </w:r>
    </w:p>
    <w:p w14:paraId="39CF3DAC" w14:textId="02C6F23C" w:rsidR="00257A46" w:rsidRPr="009D7C92" w:rsidRDefault="00FD3D54" w:rsidP="009D7C92">
      <w:pPr>
        <w:pStyle w:val="Szvegtrzs"/>
        <w:tabs>
          <w:tab w:val="left" w:pos="4050"/>
        </w:tabs>
        <w:spacing w:after="120"/>
        <w:rPr>
          <w:rFonts w:ascii="Harmonia Sans W1G" w:hAnsi="Harmonia Sans W1G"/>
          <w:sz w:val="18"/>
        </w:rPr>
      </w:pPr>
      <w:r w:rsidRPr="00FD3D54">
        <w:rPr>
          <w:rFonts w:ascii="Harmonia Sans W1G" w:hAnsi="Harmonia Sans W1G" w:cstheme="majorHAnsi"/>
          <w:sz w:val="20"/>
          <w:szCs w:val="20"/>
          <w:lang w:val="hu-HU"/>
        </w:rPr>
        <w:t>Amennyiben bővebb tájékoztatás</w:t>
      </w:r>
      <w:r w:rsidR="002F197E">
        <w:rPr>
          <w:rFonts w:ascii="Harmonia Sans W1G" w:hAnsi="Harmonia Sans W1G" w:cstheme="majorHAnsi"/>
          <w:sz w:val="20"/>
          <w:szCs w:val="20"/>
          <w:lang w:val="hu-HU"/>
        </w:rPr>
        <w:t>t szeretne kapni a fenti jogait illetően,</w:t>
      </w:r>
      <w:r w:rsidRPr="00FD3D54">
        <w:rPr>
          <w:rFonts w:ascii="Harmonia Sans W1G" w:hAnsi="Harmonia Sans W1G" w:cstheme="majorHAnsi"/>
          <w:sz w:val="20"/>
          <w:szCs w:val="20"/>
          <w:lang w:val="hu-HU"/>
        </w:rPr>
        <w:t xml:space="preserve"> vagy élni kíván azok bármelyikével, vegye fel a kapcsolatot Adatvédelmi tisztviselőnkkel (a lenti elérhetőségek valamelyikén).</w:t>
      </w:r>
      <w:r w:rsidR="00221043" w:rsidRPr="009D7C92">
        <w:rPr>
          <w:rFonts w:ascii="Harmonia Sans W1G" w:hAnsi="Harmonia Sans W1G"/>
          <w:sz w:val="20"/>
        </w:rPr>
        <w:t xml:space="preserve"> </w:t>
      </w:r>
      <w:r w:rsidRPr="00DF0965">
        <w:rPr>
          <w:rFonts w:ascii="Harmonia Sans W1G" w:hAnsi="Harmonia Sans W1G" w:cstheme="majorHAnsi"/>
          <w:sz w:val="20"/>
          <w:szCs w:val="20"/>
          <w:lang w:val="hu-HU"/>
        </w:rPr>
        <w:t xml:space="preserve">Ha nincs megelégedve személyes adatai kezelésével, panaszát a Felügyeleti Hatóságnál jelezheti </w:t>
      </w:r>
      <w:r w:rsidR="00CA6AC9">
        <w:rPr>
          <w:rFonts w:ascii="Harmonia Sans W1G" w:hAnsi="Harmonia Sans W1G" w:cstheme="majorHAnsi"/>
          <w:sz w:val="20"/>
          <w:szCs w:val="20"/>
          <w:lang w:val="hu-HU"/>
        </w:rPr>
        <w:t>(</w:t>
      </w:r>
      <w:r w:rsidR="00CA6AC9" w:rsidRPr="00CA6AC9">
        <w:rPr>
          <w:rFonts w:ascii="Harmonia Sans W1G" w:hAnsi="Harmonia Sans W1G" w:cstheme="majorHAnsi"/>
          <w:sz w:val="20"/>
          <w:szCs w:val="20"/>
          <w:lang w:val="hu-HU"/>
        </w:rPr>
        <w:t xml:space="preserve">postai cím: 1530 Budapest, Pf.: 5.; cím: 1125 Budapest, Szilágyi Erzsébet fasor 22/c.; </w:t>
      </w:r>
      <w:proofErr w:type="gramStart"/>
      <w:r w:rsidR="00CA6AC9" w:rsidRPr="00CA6AC9">
        <w:rPr>
          <w:rFonts w:ascii="Harmonia Sans W1G" w:hAnsi="Harmonia Sans W1G" w:cstheme="majorHAnsi"/>
          <w:sz w:val="20"/>
          <w:szCs w:val="20"/>
          <w:lang w:val="hu-HU"/>
        </w:rPr>
        <w:t>telefon:+</w:t>
      </w:r>
      <w:proofErr w:type="gramEnd"/>
      <w:r w:rsidR="00CA6AC9" w:rsidRPr="00CA6AC9">
        <w:rPr>
          <w:rFonts w:ascii="Harmonia Sans W1G" w:hAnsi="Harmonia Sans W1G" w:cstheme="majorHAnsi"/>
          <w:sz w:val="20"/>
          <w:szCs w:val="20"/>
          <w:lang w:val="hu-HU"/>
        </w:rPr>
        <w:t xml:space="preserve">36 (1) 391-1400; fax: +36 (1) 391-1410; e-mail: </w:t>
      </w:r>
      <w:hyperlink r:id="rId11" w:history="1">
        <w:r w:rsidR="00CA6AC9" w:rsidRPr="00CA6AC9">
          <w:rPr>
            <w:rFonts w:ascii="Harmonia Sans W1G" w:hAnsi="Harmonia Sans W1G" w:cstheme="majorHAnsi"/>
            <w:sz w:val="20"/>
            <w:szCs w:val="20"/>
            <w:lang w:val="hu-HU"/>
          </w:rPr>
          <w:t>ugyfelszolgalat@naih.hu</w:t>
        </w:r>
      </w:hyperlink>
      <w:r w:rsidR="00CA6AC9">
        <w:rPr>
          <w:rFonts w:ascii="Harmonia Sans W1G" w:hAnsi="Harmonia Sans W1G" w:cstheme="majorHAnsi"/>
          <w:sz w:val="20"/>
          <w:szCs w:val="20"/>
          <w:lang w:val="hu-HU"/>
        </w:rPr>
        <w:t>)</w:t>
      </w:r>
      <w:r w:rsidRPr="00DF0965">
        <w:rPr>
          <w:rFonts w:ascii="Harmonia Sans W1G" w:hAnsi="Harmonia Sans W1G" w:cstheme="majorHAnsi"/>
          <w:sz w:val="20"/>
          <w:szCs w:val="20"/>
          <w:lang w:val="hu-HU"/>
        </w:rPr>
        <w:t>,</w:t>
      </w:r>
      <w:r w:rsidR="00DF0965" w:rsidRPr="00DF0965">
        <w:rPr>
          <w:rFonts w:ascii="Harmonia Sans W1G" w:hAnsi="Harmonia Sans W1G" w:cstheme="majorHAnsi"/>
          <w:sz w:val="20"/>
          <w:szCs w:val="20"/>
          <w:lang w:val="hu-HU"/>
        </w:rPr>
        <w:t xml:space="preserve"> javasoljuk azonban, hogy esetleges problémáival először mindig hozzánk forduljon.</w:t>
      </w:r>
    </w:p>
    <w:p w14:paraId="0131591B" w14:textId="1DD7A1B9" w:rsidR="00AB0102" w:rsidRPr="006701AC" w:rsidRDefault="00F0767F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F0767F">
        <w:rPr>
          <w:rFonts w:ascii="Harmonia Sans W1G" w:hAnsi="Harmonia Sans W1G" w:cstheme="majorHAnsi"/>
          <w:b/>
          <w:sz w:val="20"/>
          <w:szCs w:val="20"/>
          <w:lang w:val="hu-HU"/>
        </w:rPr>
        <w:t>Teendők kérdés esetén</w:t>
      </w:r>
      <w:r w:rsidR="00AB0102" w:rsidRPr="006701AC">
        <w:rPr>
          <w:rFonts w:ascii="Harmonia Sans W1G" w:hAnsi="Harmonia Sans W1G" w:cstheme="majorHAnsi"/>
          <w:sz w:val="20"/>
          <w:szCs w:val="20"/>
        </w:rPr>
        <w:t xml:space="preserve"> </w:t>
      </w:r>
    </w:p>
    <w:p w14:paraId="767B2440" w14:textId="0B895D33" w:rsidR="00AB0102" w:rsidRDefault="00F0767F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r w:rsidRPr="00F0767F">
        <w:rPr>
          <w:rFonts w:ascii="Harmonia Sans W1G" w:hAnsi="Harmonia Sans W1G" w:cstheme="majorHAnsi"/>
          <w:sz w:val="20"/>
          <w:szCs w:val="20"/>
          <w:lang w:val="hu-HU"/>
        </w:rPr>
        <w:t xml:space="preserve">Ha valami nem világos, vagy bármilyen kérdése merül fel, szíveskedjék felvenni a kapcsolatot az Adatvédelmi tisztviselővel </w:t>
      </w:r>
      <w:r w:rsidR="00E04F10">
        <w:rPr>
          <w:rFonts w:ascii="Harmonia Sans W1G" w:hAnsi="Harmonia Sans W1G" w:cstheme="majorHAnsi"/>
          <w:sz w:val="20"/>
          <w:szCs w:val="20"/>
          <w:lang w:val="hu-HU"/>
        </w:rPr>
        <w:t>a</w:t>
      </w:r>
      <w:r w:rsidRPr="00F0767F">
        <w:rPr>
          <w:rFonts w:ascii="Harmonia Sans W1G" w:hAnsi="Harmonia Sans W1G" w:cstheme="majorHAnsi"/>
          <w:sz w:val="20"/>
          <w:szCs w:val="20"/>
          <w:lang w:val="hu-HU"/>
        </w:rPr>
        <w:t xml:space="preserve"> </w:t>
      </w:r>
      <w:hyperlink r:id="rId12" w:history="1">
        <w:r w:rsidR="00E04F10" w:rsidRPr="003A227E">
          <w:rPr>
            <w:rStyle w:val="Hiperhivatkozs"/>
            <w:rFonts w:ascii="Harmonia Sans W1G" w:hAnsi="Harmonia Sans W1G" w:cstheme="majorHAnsi"/>
            <w:sz w:val="20"/>
            <w:szCs w:val="20"/>
            <w:lang w:val="hu-HU"/>
          </w:rPr>
          <w:t>dpo.hu@affidea.hu</w:t>
        </w:r>
      </w:hyperlink>
      <w:r w:rsidR="00E04F10">
        <w:rPr>
          <w:rFonts w:ascii="Harmonia Sans W1G" w:hAnsi="Harmonia Sans W1G" w:cstheme="majorHAnsi"/>
          <w:sz w:val="20"/>
          <w:szCs w:val="20"/>
          <w:lang w:val="hu-HU"/>
        </w:rPr>
        <w:t xml:space="preserve"> email címen </w:t>
      </w:r>
      <w:r w:rsidRPr="00F0767F">
        <w:rPr>
          <w:rFonts w:ascii="Harmonia Sans W1G" w:hAnsi="Harmonia Sans W1G" w:cstheme="majorHAnsi"/>
          <w:sz w:val="20"/>
          <w:szCs w:val="20"/>
          <w:lang w:val="hu-HU"/>
        </w:rPr>
        <w:t>vagy a toborzást végző munkatársunktól bővebb tájékoztatást kérni.</w:t>
      </w:r>
      <w:r w:rsidR="00AB0102" w:rsidRPr="006701AC">
        <w:rPr>
          <w:rFonts w:ascii="Harmonia Sans W1G" w:hAnsi="Harmonia Sans W1G" w:cstheme="majorHAnsi"/>
          <w:sz w:val="20"/>
          <w:szCs w:val="20"/>
        </w:rPr>
        <w:t xml:space="preserve"> </w:t>
      </w:r>
    </w:p>
    <w:p w14:paraId="2FC92473" w14:textId="1DEAECC4" w:rsidR="00CF51A3" w:rsidRDefault="00CF51A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5889DB1E" w14:textId="3BA7E56A" w:rsidR="005C4DB3" w:rsidRDefault="005C4DB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3318F358" w14:textId="5F3C36A8" w:rsidR="005C4DB3" w:rsidRDefault="005C4DB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2409B402" w14:textId="234B7690" w:rsidR="005C4DB3" w:rsidRDefault="005C4DB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211030E1" w14:textId="052FF4EB" w:rsidR="005C4DB3" w:rsidRDefault="005C4DB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1BD3924C" w14:textId="1EA0268F" w:rsidR="005C4DB3" w:rsidRDefault="005C4DB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00F3F13A" w14:textId="2979F72B" w:rsidR="005C4DB3" w:rsidRDefault="005C4DB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470BEFD5" w14:textId="77777777" w:rsidR="005C4DB3" w:rsidRDefault="005C4DB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4D833AA1" w14:textId="3E6D11F3" w:rsidR="00CF51A3" w:rsidRDefault="00CF51A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79565A7C" w14:textId="00DA44A2" w:rsidR="00CF51A3" w:rsidRDefault="00CF51A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7CF043F3" w14:textId="7691F3A1" w:rsidR="00CF51A3" w:rsidRPr="009E1637" w:rsidRDefault="00CF51A3" w:rsidP="00CF51A3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  <w:proofErr w:type="spellStart"/>
      <w:r>
        <w:rPr>
          <w:rFonts w:ascii="Harmonia Sans W1G" w:hAnsi="Harmonia Sans W1G" w:cstheme="majorHAnsi"/>
          <w:sz w:val="20"/>
          <w:szCs w:val="20"/>
        </w:rPr>
        <w:t>Melléklet</w:t>
      </w:r>
      <w:proofErr w:type="spellEnd"/>
      <w:r w:rsidRPr="009E1637">
        <w:rPr>
          <w:rFonts w:ascii="Harmonia Sans W1G" w:hAnsi="Harmonia Sans W1G" w:cstheme="majorHAnsi"/>
          <w:sz w:val="20"/>
          <w:szCs w:val="20"/>
        </w:rPr>
        <w:t>:</w:t>
      </w:r>
    </w:p>
    <w:p w14:paraId="286BB438" w14:textId="77777777" w:rsidR="00CF51A3" w:rsidRPr="009E1637" w:rsidRDefault="00CF51A3" w:rsidP="00CF51A3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387"/>
      </w:tblGrid>
      <w:tr w:rsidR="00CF51A3" w:rsidRPr="009E1637" w14:paraId="209A7AE5" w14:textId="77777777" w:rsidTr="00FB0EB7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D9465" w14:textId="4516112F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</w:pPr>
            <w:r w:rsidRPr="009E1637"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  <w:t xml:space="preserve">Affidea </w:t>
            </w:r>
            <w:proofErr w:type="spellStart"/>
            <w:r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  <w:t>jogi</w:t>
            </w:r>
            <w:proofErr w:type="spellEnd"/>
            <w:r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  <w:t>személy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2CE8B" w14:textId="77777777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</w:pPr>
          </w:p>
        </w:tc>
      </w:tr>
      <w:tr w:rsidR="00CF51A3" w:rsidRPr="009E1637" w14:paraId="2BE787BC" w14:textId="77777777" w:rsidTr="00FB0EB7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97935" w14:textId="79EE8ABD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BD42D" w14:textId="0C9D8B85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armonia Sans W1G" w:hAnsi="Harmonia Sans W1G" w:cstheme="majorHAnsi"/>
                <w:b/>
                <w:bCs/>
                <w:sz w:val="20"/>
                <w:szCs w:val="20"/>
              </w:rPr>
              <w:t>Székhely</w:t>
            </w:r>
            <w:proofErr w:type="spellEnd"/>
          </w:p>
        </w:tc>
      </w:tr>
      <w:tr w:rsidR="00CF51A3" w:rsidRPr="009E1637" w14:paraId="1AE7412F" w14:textId="77777777" w:rsidTr="00FB0EB7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EF26A" w14:textId="77777777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sz w:val="20"/>
                <w:szCs w:val="20"/>
              </w:rPr>
            </w:pPr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Affidea BV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6B269" w14:textId="77777777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sz w:val="20"/>
                <w:szCs w:val="20"/>
              </w:rPr>
            </w:pP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Vijzelstraat</w:t>
            </w:r>
            <w:proofErr w:type="spellEnd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 68 1017HL Amsterdam, Netherlands</w:t>
            </w:r>
          </w:p>
        </w:tc>
      </w:tr>
      <w:tr w:rsidR="00CF51A3" w:rsidRPr="009E1637" w14:paraId="48275EC4" w14:textId="77777777" w:rsidTr="00FB0EB7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C7627" w14:textId="77777777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sz w:val="20"/>
                <w:szCs w:val="20"/>
              </w:rPr>
            </w:pPr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Medical Service Budapest Kft.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D73FC" w14:textId="77777777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sz w:val="20"/>
                <w:szCs w:val="20"/>
              </w:rPr>
            </w:pPr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1083 Budapest,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Bókay</w:t>
            </w:r>
            <w:proofErr w:type="spellEnd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 János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utca</w:t>
            </w:r>
            <w:proofErr w:type="spellEnd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 44-46. 8.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emelet</w:t>
            </w:r>
            <w:proofErr w:type="spellEnd"/>
          </w:p>
        </w:tc>
      </w:tr>
      <w:tr w:rsidR="00CF51A3" w:rsidRPr="009E1637" w14:paraId="6F9D0A53" w14:textId="77777777" w:rsidTr="00FB0EB7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B6556" w14:textId="77777777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sz w:val="20"/>
                <w:szCs w:val="20"/>
              </w:rPr>
            </w:pPr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Affidea Magyarország Kft.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B6FCF" w14:textId="77777777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sz w:val="20"/>
                <w:szCs w:val="20"/>
              </w:rPr>
            </w:pPr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1083 Budapest,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Bókay</w:t>
            </w:r>
            <w:proofErr w:type="spellEnd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 János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utca</w:t>
            </w:r>
            <w:proofErr w:type="spellEnd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 44-46. 8.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emelet</w:t>
            </w:r>
            <w:proofErr w:type="spellEnd"/>
          </w:p>
        </w:tc>
      </w:tr>
      <w:tr w:rsidR="00CF51A3" w:rsidRPr="009E1637" w14:paraId="3596FA68" w14:textId="77777777" w:rsidTr="00FB0EB7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1FFD8" w14:textId="77777777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sz w:val="20"/>
                <w:szCs w:val="20"/>
              </w:rPr>
            </w:pPr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Affidea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Teleradiológia</w:t>
            </w:r>
            <w:proofErr w:type="spellEnd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 Kft.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0FEAD" w14:textId="77777777" w:rsidR="00CF51A3" w:rsidRPr="009E1637" w:rsidRDefault="00CF51A3" w:rsidP="00FB0EB7">
            <w:pPr>
              <w:pStyle w:val="Szvegtrzs"/>
              <w:spacing w:after="120"/>
              <w:rPr>
                <w:rFonts w:ascii="Harmonia Sans W1G" w:hAnsi="Harmonia Sans W1G" w:cstheme="majorHAnsi"/>
                <w:sz w:val="20"/>
                <w:szCs w:val="20"/>
              </w:rPr>
            </w:pPr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1083 Budapest,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Bókay</w:t>
            </w:r>
            <w:proofErr w:type="spellEnd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 János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utca</w:t>
            </w:r>
            <w:proofErr w:type="spellEnd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 xml:space="preserve"> 44-46. 8. </w:t>
            </w:r>
            <w:proofErr w:type="spellStart"/>
            <w:r w:rsidRPr="009E1637">
              <w:rPr>
                <w:rFonts w:ascii="Harmonia Sans W1G" w:hAnsi="Harmonia Sans W1G" w:cstheme="majorHAnsi"/>
                <w:sz w:val="20"/>
                <w:szCs w:val="20"/>
              </w:rPr>
              <w:t>emelet</w:t>
            </w:r>
            <w:proofErr w:type="spellEnd"/>
          </w:p>
        </w:tc>
      </w:tr>
    </w:tbl>
    <w:p w14:paraId="7C112D29" w14:textId="77777777" w:rsidR="00CF51A3" w:rsidRPr="009E1637" w:rsidRDefault="00CF51A3" w:rsidP="00CF51A3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u-HU"/>
        </w:rPr>
      </w:pPr>
      <w:r w:rsidRPr="009E1637">
        <w:rPr>
          <w:rFonts w:ascii="Harmonia Sans W1G" w:eastAsia="Times New Roman" w:hAnsi="Harmonia Sans W1G" w:cs="Segoe UI"/>
          <w:sz w:val="20"/>
          <w:szCs w:val="20"/>
          <w:lang w:eastAsia="hu-HU"/>
        </w:rPr>
        <w:t> </w:t>
      </w:r>
    </w:p>
    <w:p w14:paraId="39FE85BD" w14:textId="77777777" w:rsidR="00CF51A3" w:rsidRPr="00403B47" w:rsidRDefault="00CF51A3" w:rsidP="00CF51A3">
      <w:pPr>
        <w:tabs>
          <w:tab w:val="left" w:pos="8080"/>
        </w:tabs>
        <w:rPr>
          <w:rFonts w:ascii="Harmonia Sans W1G" w:hAnsi="Harmonia Sans W1G" w:cstheme="majorHAnsi"/>
          <w:sz w:val="20"/>
          <w:szCs w:val="20"/>
        </w:rPr>
      </w:pPr>
    </w:p>
    <w:p w14:paraId="50879873" w14:textId="77777777" w:rsidR="00CF51A3" w:rsidRPr="006701AC" w:rsidRDefault="00CF51A3" w:rsidP="00F0767F">
      <w:pPr>
        <w:pStyle w:val="Szvegtrzs"/>
        <w:spacing w:after="120"/>
        <w:rPr>
          <w:rFonts w:ascii="Harmonia Sans W1G" w:hAnsi="Harmonia Sans W1G" w:cstheme="majorHAnsi"/>
          <w:sz w:val="20"/>
          <w:szCs w:val="20"/>
        </w:rPr>
      </w:pPr>
    </w:p>
    <w:p w14:paraId="576F0299" w14:textId="6A6CCF6C" w:rsidR="00403B47" w:rsidRPr="009D7C92" w:rsidRDefault="00403B47" w:rsidP="009D7C92">
      <w:pPr>
        <w:pStyle w:val="Szvegtrzs"/>
        <w:tabs>
          <w:tab w:val="left" w:pos="4050"/>
        </w:tabs>
        <w:spacing w:before="240" w:after="360"/>
        <w:jc w:val="center"/>
        <w:outlineLvl w:val="0"/>
        <w:rPr>
          <w:rFonts w:ascii="Harmonia Sans W1G" w:hAnsi="Harmonia Sans W1G"/>
          <w:b/>
          <w:sz w:val="20"/>
        </w:rPr>
      </w:pPr>
    </w:p>
    <w:sectPr w:rsidR="00403B47" w:rsidRPr="009D7C92" w:rsidSect="00187C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6A4A" w14:textId="77777777" w:rsidR="00DD1DD2" w:rsidRDefault="00DD1DD2" w:rsidP="000B1552">
      <w:r>
        <w:separator/>
      </w:r>
    </w:p>
  </w:endnote>
  <w:endnote w:type="continuationSeparator" w:id="0">
    <w:p w14:paraId="3418B388" w14:textId="77777777" w:rsidR="00DD1DD2" w:rsidRDefault="00DD1DD2" w:rsidP="000B1552">
      <w:r>
        <w:continuationSeparator/>
      </w:r>
    </w:p>
  </w:endnote>
  <w:endnote w:type="continuationNotice" w:id="1">
    <w:p w14:paraId="1248C129" w14:textId="77777777" w:rsidR="00DD1DD2" w:rsidRDefault="00DD1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monia Sans W1G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DFC7" w14:textId="77777777" w:rsidR="005C4DB3" w:rsidRDefault="005C4D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8D93" w14:textId="4214EBF3" w:rsidR="005C4DB3" w:rsidRPr="005C4DB3" w:rsidRDefault="005C4DB3">
    <w:pPr>
      <w:pStyle w:val="llb"/>
      <w:rPr>
        <w:sz w:val="20"/>
        <w:szCs w:val="20"/>
      </w:rPr>
    </w:pPr>
    <w:r w:rsidRPr="005C4DB3">
      <w:rPr>
        <w:sz w:val="20"/>
        <w:szCs w:val="20"/>
      </w:rPr>
      <w:t>F-HR-HU-INT-015_hun</w:t>
    </w:r>
    <w:r w:rsidRPr="005C4DB3">
      <w:rPr>
        <w:sz w:val="20"/>
        <w:szCs w:val="20"/>
      </w:rPr>
      <w:t>_v4.0</w:t>
    </w:r>
  </w:p>
  <w:p w14:paraId="37ACADAF" w14:textId="77725EC2" w:rsidR="005C4DB3" w:rsidRPr="005C4DB3" w:rsidRDefault="005C4DB3">
    <w:pPr>
      <w:pStyle w:val="llb"/>
      <w:rPr>
        <w:sz w:val="20"/>
        <w:szCs w:val="20"/>
      </w:rPr>
    </w:pPr>
    <w:proofErr w:type="spellStart"/>
    <w:r w:rsidRPr="005C4DB3">
      <w:rPr>
        <w:sz w:val="20"/>
        <w:szCs w:val="20"/>
      </w:rPr>
      <w:t>Kiadás</w:t>
    </w:r>
    <w:proofErr w:type="spellEnd"/>
    <w:r w:rsidRPr="005C4DB3">
      <w:rPr>
        <w:sz w:val="20"/>
        <w:szCs w:val="20"/>
      </w:rPr>
      <w:t xml:space="preserve"> </w:t>
    </w:r>
    <w:proofErr w:type="spellStart"/>
    <w:r w:rsidRPr="005C4DB3">
      <w:rPr>
        <w:sz w:val="20"/>
        <w:szCs w:val="20"/>
      </w:rPr>
      <w:t>ideje</w:t>
    </w:r>
    <w:proofErr w:type="spellEnd"/>
    <w:r w:rsidRPr="005C4DB3">
      <w:rPr>
        <w:sz w:val="20"/>
        <w:szCs w:val="20"/>
      </w:rPr>
      <w:t>: 2021.02.22.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0558" w14:textId="77777777" w:rsidR="005C4DB3" w:rsidRDefault="005C4D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22648" w14:textId="77777777" w:rsidR="00DD1DD2" w:rsidRDefault="00DD1DD2" w:rsidP="000B1552">
      <w:r>
        <w:separator/>
      </w:r>
    </w:p>
  </w:footnote>
  <w:footnote w:type="continuationSeparator" w:id="0">
    <w:p w14:paraId="0D474928" w14:textId="77777777" w:rsidR="00DD1DD2" w:rsidRDefault="00DD1DD2" w:rsidP="000B1552">
      <w:r>
        <w:continuationSeparator/>
      </w:r>
    </w:p>
  </w:footnote>
  <w:footnote w:type="continuationNotice" w:id="1">
    <w:p w14:paraId="3B8020A4" w14:textId="77777777" w:rsidR="00DD1DD2" w:rsidRDefault="00DD1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0EA8" w14:textId="77777777" w:rsidR="005C4DB3" w:rsidRDefault="005C4D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37E6" w14:textId="48DBFF86" w:rsidR="001D71AD" w:rsidRDefault="001D71AD" w:rsidP="001D71AD">
    <w:pPr>
      <w:pStyle w:val="lfej"/>
      <w:jc w:val="right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7E0F3014" wp14:editId="6C1F3CED">
          <wp:simplePos x="0" y="0"/>
          <wp:positionH relativeFrom="column">
            <wp:posOffset>-8632</wp:posOffset>
          </wp:positionH>
          <wp:positionV relativeFrom="paragraph">
            <wp:posOffset>-194945</wp:posOffset>
          </wp:positionV>
          <wp:extent cx="1885950" cy="587018"/>
          <wp:effectExtent l="0" t="0" r="0" b="0"/>
          <wp:wrapNone/>
          <wp:docPr id="8" name="Obraz 4" descr="Macintosh HD:Users:michalkorczeniewski:Desktop:REBRANDING:CORPORATE IDENTITY:FINAL:FINAL LOGOS:Affidea_All_Logos:PNG:RGB:Affidea_logos_RGB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ichalkorczeniewski:Desktop:REBRANDING:CORPORATE IDENTITY:FINAL:FINAL LOGOS:Affidea_All_Logos:PNG:RGB:Affidea_logos_RGB_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1D63" w14:textId="77777777" w:rsidR="005C4DB3" w:rsidRDefault="005C4D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38B"/>
    <w:multiLevelType w:val="hybridMultilevel"/>
    <w:tmpl w:val="2C40F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759"/>
    <w:multiLevelType w:val="hybridMultilevel"/>
    <w:tmpl w:val="DDF21E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2BF5"/>
    <w:multiLevelType w:val="hybridMultilevel"/>
    <w:tmpl w:val="1A184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4033"/>
    <w:multiLevelType w:val="hybridMultilevel"/>
    <w:tmpl w:val="DDF21EE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B3058"/>
    <w:multiLevelType w:val="hybridMultilevel"/>
    <w:tmpl w:val="713C7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2AC1"/>
    <w:multiLevelType w:val="hybridMultilevel"/>
    <w:tmpl w:val="C33EAB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405F"/>
    <w:multiLevelType w:val="hybridMultilevel"/>
    <w:tmpl w:val="DD848A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1131F"/>
    <w:multiLevelType w:val="multilevel"/>
    <w:tmpl w:val="02FA8398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3"/>
      </w:p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</w:lvl>
    <w:lvl w:ilvl="6">
      <w:start w:val="1"/>
      <w:numFmt w:val="none"/>
      <w:suff w:val="nothing"/>
      <w:lvlText w:val=""/>
      <w:lvlJc w:val="left"/>
      <w:pPr>
        <w:ind w:left="3175" w:firstLine="0"/>
      </w:pPr>
    </w:lvl>
    <w:lvl w:ilvl="7">
      <w:start w:val="1"/>
      <w:numFmt w:val="none"/>
      <w:suff w:val="nothing"/>
      <w:lvlText w:val=""/>
      <w:lvlJc w:val="left"/>
      <w:pPr>
        <w:ind w:left="3175" w:firstLine="0"/>
      </w:pPr>
    </w:lvl>
    <w:lvl w:ilvl="8">
      <w:start w:val="1"/>
      <w:numFmt w:val="none"/>
      <w:suff w:val="nothing"/>
      <w:lvlText w:val=""/>
      <w:lvlJc w:val="left"/>
      <w:pPr>
        <w:ind w:left="3175" w:firstLine="0"/>
      </w:pPr>
    </w:lvl>
  </w:abstractNum>
  <w:abstractNum w:abstractNumId="8" w15:restartNumberingAfterBreak="0">
    <w:nsid w:val="7DCC5E88"/>
    <w:multiLevelType w:val="multilevel"/>
    <w:tmpl w:val="02FA8398"/>
    <w:numStyleLink w:val="NumbListLegal"/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CE"/>
    <w:rsid w:val="00002643"/>
    <w:rsid w:val="000033E8"/>
    <w:rsid w:val="000146ED"/>
    <w:rsid w:val="000201AE"/>
    <w:rsid w:val="000256D7"/>
    <w:rsid w:val="00040B41"/>
    <w:rsid w:val="00040EFE"/>
    <w:rsid w:val="000454E9"/>
    <w:rsid w:val="00046830"/>
    <w:rsid w:val="00046D89"/>
    <w:rsid w:val="00051D92"/>
    <w:rsid w:val="00053CB6"/>
    <w:rsid w:val="00054D5B"/>
    <w:rsid w:val="00065B55"/>
    <w:rsid w:val="000718AC"/>
    <w:rsid w:val="00072252"/>
    <w:rsid w:val="0008423A"/>
    <w:rsid w:val="000902CD"/>
    <w:rsid w:val="00094ED7"/>
    <w:rsid w:val="000B1552"/>
    <w:rsid w:val="000B3189"/>
    <w:rsid w:val="000C2E68"/>
    <w:rsid w:val="000C37E5"/>
    <w:rsid w:val="000C6A6D"/>
    <w:rsid w:val="000D238D"/>
    <w:rsid w:val="000D732F"/>
    <w:rsid w:val="000D78D6"/>
    <w:rsid w:val="000F06AC"/>
    <w:rsid w:val="000F1544"/>
    <w:rsid w:val="000F594E"/>
    <w:rsid w:val="00104EEB"/>
    <w:rsid w:val="0011566C"/>
    <w:rsid w:val="001235A5"/>
    <w:rsid w:val="00131359"/>
    <w:rsid w:val="00140E4F"/>
    <w:rsid w:val="00142AFB"/>
    <w:rsid w:val="00150C59"/>
    <w:rsid w:val="00161F32"/>
    <w:rsid w:val="00171B77"/>
    <w:rsid w:val="00174961"/>
    <w:rsid w:val="00182209"/>
    <w:rsid w:val="00184D48"/>
    <w:rsid w:val="00187C7B"/>
    <w:rsid w:val="00192F60"/>
    <w:rsid w:val="001A3A90"/>
    <w:rsid w:val="001C5FFE"/>
    <w:rsid w:val="001D71AD"/>
    <w:rsid w:val="001D7612"/>
    <w:rsid w:val="001E0933"/>
    <w:rsid w:val="001E1E42"/>
    <w:rsid w:val="001E20EB"/>
    <w:rsid w:val="001E6DDB"/>
    <w:rsid w:val="001F016B"/>
    <w:rsid w:val="001F7752"/>
    <w:rsid w:val="001F77DA"/>
    <w:rsid w:val="002025A3"/>
    <w:rsid w:val="0020744C"/>
    <w:rsid w:val="00221043"/>
    <w:rsid w:val="00226330"/>
    <w:rsid w:val="0022666A"/>
    <w:rsid w:val="00227182"/>
    <w:rsid w:val="00245553"/>
    <w:rsid w:val="00246251"/>
    <w:rsid w:val="002475E8"/>
    <w:rsid w:val="00257A46"/>
    <w:rsid w:val="0026325A"/>
    <w:rsid w:val="0027297B"/>
    <w:rsid w:val="00282C6B"/>
    <w:rsid w:val="00283644"/>
    <w:rsid w:val="002877B8"/>
    <w:rsid w:val="002A24A1"/>
    <w:rsid w:val="002B6BF9"/>
    <w:rsid w:val="002C0947"/>
    <w:rsid w:val="002C28F6"/>
    <w:rsid w:val="002C3C7B"/>
    <w:rsid w:val="002C48F6"/>
    <w:rsid w:val="002D4F13"/>
    <w:rsid w:val="002D5B71"/>
    <w:rsid w:val="002E18C2"/>
    <w:rsid w:val="002E546E"/>
    <w:rsid w:val="002F197E"/>
    <w:rsid w:val="002F6A71"/>
    <w:rsid w:val="002F7F90"/>
    <w:rsid w:val="00301206"/>
    <w:rsid w:val="00306878"/>
    <w:rsid w:val="00312E30"/>
    <w:rsid w:val="0032193C"/>
    <w:rsid w:val="00321FC3"/>
    <w:rsid w:val="00327C05"/>
    <w:rsid w:val="00332C70"/>
    <w:rsid w:val="00333F41"/>
    <w:rsid w:val="00342E21"/>
    <w:rsid w:val="00364537"/>
    <w:rsid w:val="003651A7"/>
    <w:rsid w:val="00370CA1"/>
    <w:rsid w:val="00372973"/>
    <w:rsid w:val="00377232"/>
    <w:rsid w:val="00386A37"/>
    <w:rsid w:val="003930D6"/>
    <w:rsid w:val="003A0478"/>
    <w:rsid w:val="003A31DF"/>
    <w:rsid w:val="003B7241"/>
    <w:rsid w:val="003D17FD"/>
    <w:rsid w:val="003D47F9"/>
    <w:rsid w:val="003E390D"/>
    <w:rsid w:val="003F7041"/>
    <w:rsid w:val="00403B47"/>
    <w:rsid w:val="00404585"/>
    <w:rsid w:val="00410596"/>
    <w:rsid w:val="00412657"/>
    <w:rsid w:val="00413A50"/>
    <w:rsid w:val="00414B2B"/>
    <w:rsid w:val="00417CFA"/>
    <w:rsid w:val="004207D6"/>
    <w:rsid w:val="00436203"/>
    <w:rsid w:val="0044074D"/>
    <w:rsid w:val="00443A61"/>
    <w:rsid w:val="00454ACD"/>
    <w:rsid w:val="004553B7"/>
    <w:rsid w:val="00477F50"/>
    <w:rsid w:val="004809E1"/>
    <w:rsid w:val="004A0991"/>
    <w:rsid w:val="004A341B"/>
    <w:rsid w:val="004B22EC"/>
    <w:rsid w:val="004B2738"/>
    <w:rsid w:val="004B4BCC"/>
    <w:rsid w:val="004C3298"/>
    <w:rsid w:val="004C3678"/>
    <w:rsid w:val="004C3BBC"/>
    <w:rsid w:val="004C64BB"/>
    <w:rsid w:val="004D0B6B"/>
    <w:rsid w:val="004E377B"/>
    <w:rsid w:val="004E75E9"/>
    <w:rsid w:val="004F02A6"/>
    <w:rsid w:val="004F23C3"/>
    <w:rsid w:val="004F37C1"/>
    <w:rsid w:val="004F4442"/>
    <w:rsid w:val="00505C05"/>
    <w:rsid w:val="00511563"/>
    <w:rsid w:val="005135CE"/>
    <w:rsid w:val="00521EA1"/>
    <w:rsid w:val="00523CF8"/>
    <w:rsid w:val="00542A40"/>
    <w:rsid w:val="00545C69"/>
    <w:rsid w:val="005470FA"/>
    <w:rsid w:val="00547A7B"/>
    <w:rsid w:val="0055030E"/>
    <w:rsid w:val="00557751"/>
    <w:rsid w:val="00566269"/>
    <w:rsid w:val="005664E4"/>
    <w:rsid w:val="005734ED"/>
    <w:rsid w:val="005743F4"/>
    <w:rsid w:val="005853CC"/>
    <w:rsid w:val="00586CE2"/>
    <w:rsid w:val="00594BDF"/>
    <w:rsid w:val="005A23AE"/>
    <w:rsid w:val="005A5580"/>
    <w:rsid w:val="005B234C"/>
    <w:rsid w:val="005C1B27"/>
    <w:rsid w:val="005C21DC"/>
    <w:rsid w:val="005C4DB3"/>
    <w:rsid w:val="005C4FF1"/>
    <w:rsid w:val="005C6CBD"/>
    <w:rsid w:val="005E7554"/>
    <w:rsid w:val="005F2010"/>
    <w:rsid w:val="005F227E"/>
    <w:rsid w:val="005F444F"/>
    <w:rsid w:val="005F58B1"/>
    <w:rsid w:val="005F7B2C"/>
    <w:rsid w:val="00604113"/>
    <w:rsid w:val="00606E80"/>
    <w:rsid w:val="0061621A"/>
    <w:rsid w:val="00633824"/>
    <w:rsid w:val="006365D4"/>
    <w:rsid w:val="00636654"/>
    <w:rsid w:val="00643CBB"/>
    <w:rsid w:val="00645495"/>
    <w:rsid w:val="006701AC"/>
    <w:rsid w:val="00671E10"/>
    <w:rsid w:val="00672C89"/>
    <w:rsid w:val="00672CAE"/>
    <w:rsid w:val="00672EE5"/>
    <w:rsid w:val="0068736F"/>
    <w:rsid w:val="006914ED"/>
    <w:rsid w:val="006916A1"/>
    <w:rsid w:val="006921CE"/>
    <w:rsid w:val="006957E7"/>
    <w:rsid w:val="006A0EA7"/>
    <w:rsid w:val="006A472D"/>
    <w:rsid w:val="006B2AF5"/>
    <w:rsid w:val="006B5B7D"/>
    <w:rsid w:val="006D2BF0"/>
    <w:rsid w:val="006D3796"/>
    <w:rsid w:val="006D47D4"/>
    <w:rsid w:val="006E18AD"/>
    <w:rsid w:val="006E2F54"/>
    <w:rsid w:val="006E5308"/>
    <w:rsid w:val="006F0FEF"/>
    <w:rsid w:val="006F1F2E"/>
    <w:rsid w:val="006F3267"/>
    <w:rsid w:val="007006F0"/>
    <w:rsid w:val="007058E8"/>
    <w:rsid w:val="0070666E"/>
    <w:rsid w:val="00714467"/>
    <w:rsid w:val="00730B24"/>
    <w:rsid w:val="00731D73"/>
    <w:rsid w:val="0074000A"/>
    <w:rsid w:val="007400B3"/>
    <w:rsid w:val="00740A9D"/>
    <w:rsid w:val="00747F81"/>
    <w:rsid w:val="00750279"/>
    <w:rsid w:val="00755367"/>
    <w:rsid w:val="007565C5"/>
    <w:rsid w:val="00757849"/>
    <w:rsid w:val="00767E5F"/>
    <w:rsid w:val="007909CE"/>
    <w:rsid w:val="00791697"/>
    <w:rsid w:val="007A19DF"/>
    <w:rsid w:val="007B4CBF"/>
    <w:rsid w:val="007B4CE6"/>
    <w:rsid w:val="007D200B"/>
    <w:rsid w:val="007D29D2"/>
    <w:rsid w:val="007D7263"/>
    <w:rsid w:val="007E5DBB"/>
    <w:rsid w:val="007E63BA"/>
    <w:rsid w:val="007F5F10"/>
    <w:rsid w:val="007F6FF8"/>
    <w:rsid w:val="00804733"/>
    <w:rsid w:val="00811A59"/>
    <w:rsid w:val="00831429"/>
    <w:rsid w:val="008334F7"/>
    <w:rsid w:val="00853C70"/>
    <w:rsid w:val="00853E1B"/>
    <w:rsid w:val="008629FF"/>
    <w:rsid w:val="008639A9"/>
    <w:rsid w:val="008915C1"/>
    <w:rsid w:val="008960BB"/>
    <w:rsid w:val="008974A5"/>
    <w:rsid w:val="008A5B0D"/>
    <w:rsid w:val="008B3DD4"/>
    <w:rsid w:val="008C7976"/>
    <w:rsid w:val="008D6350"/>
    <w:rsid w:val="008E16D8"/>
    <w:rsid w:val="008E593C"/>
    <w:rsid w:val="008F1A0B"/>
    <w:rsid w:val="009063A1"/>
    <w:rsid w:val="00911C3C"/>
    <w:rsid w:val="00920098"/>
    <w:rsid w:val="00931A7D"/>
    <w:rsid w:val="00950540"/>
    <w:rsid w:val="00957189"/>
    <w:rsid w:val="009644C4"/>
    <w:rsid w:val="009674E9"/>
    <w:rsid w:val="00973659"/>
    <w:rsid w:val="0097762E"/>
    <w:rsid w:val="00983B5D"/>
    <w:rsid w:val="009931AC"/>
    <w:rsid w:val="00993B55"/>
    <w:rsid w:val="00993F27"/>
    <w:rsid w:val="009962B7"/>
    <w:rsid w:val="00996F0B"/>
    <w:rsid w:val="009A1712"/>
    <w:rsid w:val="009B4472"/>
    <w:rsid w:val="009C6316"/>
    <w:rsid w:val="009D4B16"/>
    <w:rsid w:val="009D7C92"/>
    <w:rsid w:val="00A00182"/>
    <w:rsid w:val="00A039C5"/>
    <w:rsid w:val="00A07171"/>
    <w:rsid w:val="00A12F33"/>
    <w:rsid w:val="00A14B52"/>
    <w:rsid w:val="00A2396F"/>
    <w:rsid w:val="00A3301B"/>
    <w:rsid w:val="00A40A1B"/>
    <w:rsid w:val="00A4306A"/>
    <w:rsid w:val="00A5049E"/>
    <w:rsid w:val="00A52A4B"/>
    <w:rsid w:val="00A63C57"/>
    <w:rsid w:val="00A7157F"/>
    <w:rsid w:val="00A72FFC"/>
    <w:rsid w:val="00A855CB"/>
    <w:rsid w:val="00A92A13"/>
    <w:rsid w:val="00A949F7"/>
    <w:rsid w:val="00AA08B5"/>
    <w:rsid w:val="00AB0102"/>
    <w:rsid w:val="00AE59C4"/>
    <w:rsid w:val="00AE5AC5"/>
    <w:rsid w:val="00AE75E8"/>
    <w:rsid w:val="00AF2435"/>
    <w:rsid w:val="00B0161C"/>
    <w:rsid w:val="00B05722"/>
    <w:rsid w:val="00B20150"/>
    <w:rsid w:val="00B20A44"/>
    <w:rsid w:val="00B32157"/>
    <w:rsid w:val="00B4101E"/>
    <w:rsid w:val="00B440ED"/>
    <w:rsid w:val="00B44770"/>
    <w:rsid w:val="00B523EA"/>
    <w:rsid w:val="00B52C21"/>
    <w:rsid w:val="00B54E73"/>
    <w:rsid w:val="00B62106"/>
    <w:rsid w:val="00B62934"/>
    <w:rsid w:val="00B6492E"/>
    <w:rsid w:val="00B7137E"/>
    <w:rsid w:val="00B7194B"/>
    <w:rsid w:val="00B75D9E"/>
    <w:rsid w:val="00B806ED"/>
    <w:rsid w:val="00B8212A"/>
    <w:rsid w:val="00B842DF"/>
    <w:rsid w:val="00B850E0"/>
    <w:rsid w:val="00B86A2D"/>
    <w:rsid w:val="00B86E6C"/>
    <w:rsid w:val="00B87FC4"/>
    <w:rsid w:val="00B91FD8"/>
    <w:rsid w:val="00BA70CC"/>
    <w:rsid w:val="00BC21BD"/>
    <w:rsid w:val="00BC2263"/>
    <w:rsid w:val="00BC7A03"/>
    <w:rsid w:val="00BC7BE9"/>
    <w:rsid w:val="00BD48EE"/>
    <w:rsid w:val="00BD4CF1"/>
    <w:rsid w:val="00BD72D0"/>
    <w:rsid w:val="00BD7EE1"/>
    <w:rsid w:val="00BE23C1"/>
    <w:rsid w:val="00BE4390"/>
    <w:rsid w:val="00BF0366"/>
    <w:rsid w:val="00BF3785"/>
    <w:rsid w:val="00BF41E4"/>
    <w:rsid w:val="00C03E3B"/>
    <w:rsid w:val="00C10551"/>
    <w:rsid w:val="00C336A1"/>
    <w:rsid w:val="00C3621C"/>
    <w:rsid w:val="00C45984"/>
    <w:rsid w:val="00C633D4"/>
    <w:rsid w:val="00C64F5A"/>
    <w:rsid w:val="00C80B09"/>
    <w:rsid w:val="00C8615B"/>
    <w:rsid w:val="00C910D5"/>
    <w:rsid w:val="00CA6948"/>
    <w:rsid w:val="00CA6AC9"/>
    <w:rsid w:val="00CB1CA7"/>
    <w:rsid w:val="00CB3626"/>
    <w:rsid w:val="00CB3802"/>
    <w:rsid w:val="00CC1E3A"/>
    <w:rsid w:val="00CC5883"/>
    <w:rsid w:val="00CD743F"/>
    <w:rsid w:val="00CE2F47"/>
    <w:rsid w:val="00CE4FB5"/>
    <w:rsid w:val="00CF51A3"/>
    <w:rsid w:val="00D0035A"/>
    <w:rsid w:val="00D01FD2"/>
    <w:rsid w:val="00D039FA"/>
    <w:rsid w:val="00D04911"/>
    <w:rsid w:val="00D06579"/>
    <w:rsid w:val="00D14D4C"/>
    <w:rsid w:val="00D21D5B"/>
    <w:rsid w:val="00D3379A"/>
    <w:rsid w:val="00D35EB8"/>
    <w:rsid w:val="00D469C0"/>
    <w:rsid w:val="00D4749B"/>
    <w:rsid w:val="00D62207"/>
    <w:rsid w:val="00D6285E"/>
    <w:rsid w:val="00D62B6C"/>
    <w:rsid w:val="00D661AA"/>
    <w:rsid w:val="00D70089"/>
    <w:rsid w:val="00D77CF9"/>
    <w:rsid w:val="00DA3446"/>
    <w:rsid w:val="00DA6FEA"/>
    <w:rsid w:val="00DB5ACD"/>
    <w:rsid w:val="00DB7307"/>
    <w:rsid w:val="00DD1787"/>
    <w:rsid w:val="00DD1DD2"/>
    <w:rsid w:val="00DD7767"/>
    <w:rsid w:val="00DE167B"/>
    <w:rsid w:val="00DE5E82"/>
    <w:rsid w:val="00DF018A"/>
    <w:rsid w:val="00DF0965"/>
    <w:rsid w:val="00DF74DA"/>
    <w:rsid w:val="00E04F10"/>
    <w:rsid w:val="00E05156"/>
    <w:rsid w:val="00E14A41"/>
    <w:rsid w:val="00E15C37"/>
    <w:rsid w:val="00E23A9B"/>
    <w:rsid w:val="00E249AD"/>
    <w:rsid w:val="00E25A7A"/>
    <w:rsid w:val="00E32751"/>
    <w:rsid w:val="00E3484D"/>
    <w:rsid w:val="00E34965"/>
    <w:rsid w:val="00E4215B"/>
    <w:rsid w:val="00E4642A"/>
    <w:rsid w:val="00E70A79"/>
    <w:rsid w:val="00E72926"/>
    <w:rsid w:val="00E8133D"/>
    <w:rsid w:val="00E87796"/>
    <w:rsid w:val="00E9269D"/>
    <w:rsid w:val="00E93D10"/>
    <w:rsid w:val="00EA0663"/>
    <w:rsid w:val="00EB481A"/>
    <w:rsid w:val="00EB6591"/>
    <w:rsid w:val="00EB6637"/>
    <w:rsid w:val="00EE2738"/>
    <w:rsid w:val="00EE2A8A"/>
    <w:rsid w:val="00EE6583"/>
    <w:rsid w:val="00F00566"/>
    <w:rsid w:val="00F01388"/>
    <w:rsid w:val="00F016CD"/>
    <w:rsid w:val="00F0725F"/>
    <w:rsid w:val="00F0767F"/>
    <w:rsid w:val="00F07CA1"/>
    <w:rsid w:val="00F13647"/>
    <w:rsid w:val="00F147FA"/>
    <w:rsid w:val="00F31B21"/>
    <w:rsid w:val="00F31CEF"/>
    <w:rsid w:val="00F345F7"/>
    <w:rsid w:val="00F42267"/>
    <w:rsid w:val="00F52C37"/>
    <w:rsid w:val="00F53FA4"/>
    <w:rsid w:val="00F576F7"/>
    <w:rsid w:val="00F57AF9"/>
    <w:rsid w:val="00F62220"/>
    <w:rsid w:val="00F77C0F"/>
    <w:rsid w:val="00F96935"/>
    <w:rsid w:val="00FA0E9E"/>
    <w:rsid w:val="00FC4ACC"/>
    <w:rsid w:val="00FC556A"/>
    <w:rsid w:val="00FD3035"/>
    <w:rsid w:val="00FD3D54"/>
    <w:rsid w:val="00FF486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E04753"/>
  <w15:docId w15:val="{727B65C1-0203-4E0F-808A-FC4E46C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  <w:rsid w:val="007909CE"/>
    <w:pPr>
      <w:spacing w:after="24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zvegtrzsChar">
    <w:name w:val="Szövegtörzs Char"/>
    <w:basedOn w:val="Bekezdsalapbettpusa"/>
    <w:link w:val="Szvegtrzs"/>
    <w:rsid w:val="007909CE"/>
    <w:rPr>
      <w:rFonts w:ascii="Times New Roman" w:eastAsia="Times New Roman" w:hAnsi="Times New Roman" w:cs="Times New Roman"/>
      <w:lang w:val="en-GB"/>
    </w:rPr>
  </w:style>
  <w:style w:type="paragraph" w:styleId="lfej">
    <w:name w:val="header"/>
    <w:basedOn w:val="Norml"/>
    <w:link w:val="lfejChar"/>
    <w:uiPriority w:val="99"/>
    <w:unhideWhenUsed/>
    <w:rsid w:val="000B1552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B1552"/>
  </w:style>
  <w:style w:type="paragraph" w:styleId="llb">
    <w:name w:val="footer"/>
    <w:basedOn w:val="Norml"/>
    <w:link w:val="llbChar"/>
    <w:uiPriority w:val="99"/>
    <w:unhideWhenUsed/>
    <w:rsid w:val="000B1552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B1552"/>
  </w:style>
  <w:style w:type="character" w:styleId="Jegyzethivatkozs">
    <w:name w:val="annotation reference"/>
    <w:basedOn w:val="Bekezdsalapbettpusa"/>
    <w:uiPriority w:val="99"/>
    <w:semiHidden/>
    <w:unhideWhenUsed/>
    <w:rsid w:val="00B713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713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713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13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137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3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3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A3301B"/>
  </w:style>
  <w:style w:type="table" w:styleId="Rcsostblzat">
    <w:name w:val="Table Grid"/>
    <w:basedOn w:val="Normltblzat"/>
    <w:uiPriority w:val="39"/>
    <w:rsid w:val="0075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235A5"/>
    <w:rPr>
      <w:color w:val="0563C1" w:themeColor="hyperlink"/>
      <w:u w:val="single"/>
    </w:rPr>
  </w:style>
  <w:style w:type="paragraph" w:customStyle="1" w:styleId="FFWLevel2">
    <w:name w:val="FFW Level 2"/>
    <w:basedOn w:val="Norml"/>
    <w:uiPriority w:val="4"/>
    <w:qFormat/>
    <w:rsid w:val="005C6CBD"/>
    <w:pPr>
      <w:numPr>
        <w:ilvl w:val="1"/>
        <w:numId w:val="6"/>
      </w:numPr>
      <w:spacing w:before="240" w:line="260" w:lineRule="atLeast"/>
      <w:jc w:val="both"/>
    </w:pPr>
    <w:rPr>
      <w:rFonts w:ascii="Arial" w:hAnsi="Arial"/>
      <w:sz w:val="20"/>
      <w:szCs w:val="22"/>
      <w:lang w:val="en-GB"/>
    </w:rPr>
  </w:style>
  <w:style w:type="paragraph" w:customStyle="1" w:styleId="FFWLevel1">
    <w:name w:val="FFW Level 1"/>
    <w:basedOn w:val="Norml"/>
    <w:next w:val="FFWLevel2"/>
    <w:uiPriority w:val="4"/>
    <w:qFormat/>
    <w:rsid w:val="005C6CBD"/>
    <w:pPr>
      <w:keepNext/>
      <w:numPr>
        <w:numId w:val="6"/>
      </w:numPr>
      <w:spacing w:before="240" w:line="260" w:lineRule="atLeast"/>
      <w:jc w:val="both"/>
    </w:pPr>
    <w:rPr>
      <w:rFonts w:ascii="Arial" w:hAnsi="Arial"/>
      <w:b/>
      <w:sz w:val="20"/>
      <w:szCs w:val="22"/>
      <w:lang w:val="en-GB"/>
    </w:rPr>
  </w:style>
  <w:style w:type="paragraph" w:customStyle="1" w:styleId="FFWLevel3">
    <w:name w:val="FFW Level 3"/>
    <w:basedOn w:val="Norml"/>
    <w:uiPriority w:val="4"/>
    <w:qFormat/>
    <w:rsid w:val="005C6CBD"/>
    <w:pPr>
      <w:numPr>
        <w:ilvl w:val="2"/>
        <w:numId w:val="6"/>
      </w:numPr>
      <w:spacing w:before="240" w:line="260" w:lineRule="atLeast"/>
      <w:jc w:val="both"/>
    </w:pPr>
    <w:rPr>
      <w:rFonts w:ascii="Arial" w:hAnsi="Arial"/>
      <w:sz w:val="20"/>
      <w:szCs w:val="22"/>
      <w:lang w:val="en-GB"/>
    </w:rPr>
  </w:style>
  <w:style w:type="paragraph" w:customStyle="1" w:styleId="FFWLevel4">
    <w:name w:val="FFW Level 4"/>
    <w:basedOn w:val="Norml"/>
    <w:uiPriority w:val="5"/>
    <w:qFormat/>
    <w:rsid w:val="005C6CBD"/>
    <w:pPr>
      <w:numPr>
        <w:ilvl w:val="3"/>
        <w:numId w:val="6"/>
      </w:numPr>
      <w:spacing w:before="240" w:line="260" w:lineRule="atLeast"/>
      <w:jc w:val="both"/>
    </w:pPr>
    <w:rPr>
      <w:rFonts w:ascii="Arial" w:hAnsi="Arial"/>
      <w:sz w:val="20"/>
      <w:szCs w:val="22"/>
      <w:lang w:val="en-GB"/>
    </w:rPr>
  </w:style>
  <w:style w:type="paragraph" w:customStyle="1" w:styleId="FFWLevel5">
    <w:name w:val="FFW Level 5"/>
    <w:basedOn w:val="Norml"/>
    <w:uiPriority w:val="5"/>
    <w:qFormat/>
    <w:rsid w:val="005C6CBD"/>
    <w:pPr>
      <w:numPr>
        <w:ilvl w:val="4"/>
        <w:numId w:val="6"/>
      </w:numPr>
      <w:spacing w:before="240" w:line="260" w:lineRule="atLeast"/>
      <w:jc w:val="both"/>
    </w:pPr>
    <w:rPr>
      <w:rFonts w:ascii="Arial" w:hAnsi="Arial"/>
      <w:sz w:val="20"/>
      <w:szCs w:val="22"/>
      <w:lang w:val="en-GB"/>
    </w:rPr>
  </w:style>
  <w:style w:type="paragraph" w:customStyle="1" w:styleId="FFWLevel6">
    <w:name w:val="FFW Level 6"/>
    <w:basedOn w:val="Norml"/>
    <w:uiPriority w:val="5"/>
    <w:qFormat/>
    <w:rsid w:val="005C6CBD"/>
    <w:pPr>
      <w:numPr>
        <w:ilvl w:val="5"/>
        <w:numId w:val="6"/>
      </w:numPr>
      <w:spacing w:before="240" w:line="260" w:lineRule="atLeast"/>
      <w:jc w:val="both"/>
    </w:pPr>
    <w:rPr>
      <w:rFonts w:ascii="Arial" w:hAnsi="Arial"/>
      <w:sz w:val="20"/>
      <w:szCs w:val="22"/>
      <w:lang w:val="en-GB"/>
    </w:rPr>
  </w:style>
  <w:style w:type="numbering" w:customStyle="1" w:styleId="NumbListLegal">
    <w:name w:val="NumbList Legal"/>
    <w:uiPriority w:val="99"/>
    <w:rsid w:val="005C6CBD"/>
    <w:pPr>
      <w:numPr>
        <w:numId w:val="6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CC5883"/>
    <w:rPr>
      <w:color w:val="605E5C"/>
      <w:shd w:val="clear" w:color="auto" w:fill="E1DFDD"/>
    </w:rPr>
  </w:style>
  <w:style w:type="character" w:customStyle="1" w:styleId="Bekezdsalapbettpusa1">
    <w:name w:val="Bekezdés alapbetűtípusa1"/>
    <w:rsid w:val="00CA6AC9"/>
  </w:style>
  <w:style w:type="character" w:customStyle="1" w:styleId="Hiperhivatkozs1">
    <w:name w:val="Hiperhivatkozás1"/>
    <w:basedOn w:val="Bekezdsalapbettpusa1"/>
    <w:rsid w:val="00CA6AC9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.hu@affidea.h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6C4057DB2A7745B32687E670333B26" ma:contentTypeVersion="13" ma:contentTypeDescription="Új dokumentum létrehozása." ma:contentTypeScope="" ma:versionID="01b0c42e9237cf7bc0744c40e8b05061">
  <xsd:schema xmlns:xsd="http://www.w3.org/2001/XMLSchema" xmlns:xs="http://www.w3.org/2001/XMLSchema" xmlns:p="http://schemas.microsoft.com/office/2006/metadata/properties" xmlns:ns3="072866cc-3b29-4578-abb7-334811fadcc7" xmlns:ns4="54b82b17-adfe-4ce7-b709-a8062f37cbc0" targetNamespace="http://schemas.microsoft.com/office/2006/metadata/properties" ma:root="true" ma:fieldsID="3046e000c8932ab4f751739779989038" ns3:_="" ns4:_="">
    <xsd:import namespace="072866cc-3b29-4578-abb7-334811fadcc7"/>
    <xsd:import namespace="54b82b17-adfe-4ce7-b709-a8062f37c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66cc-3b29-4578-abb7-334811fad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2b17-adfe-4ce7-b709-a8062f37c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A32E4-40F6-4D07-90D8-166526914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E1AC2-112E-4157-9F05-B3D4ACB73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866cc-3b29-4578-abb7-334811fadcc7"/>
    <ds:schemaRef ds:uri="54b82b17-adfe-4ce7-b709-a8062f37c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B1AD3-62D1-4AE0-A615-A6B767B0E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FB9DA-4F2B-4517-A59A-DE11D4259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Ibolya Süle</dc:creator>
  <cp:lastModifiedBy>Gyöngyi Bálint</cp:lastModifiedBy>
  <cp:revision>7</cp:revision>
  <dcterms:created xsi:type="dcterms:W3CDTF">2021-02-12T11:54:00Z</dcterms:created>
  <dcterms:modified xsi:type="dcterms:W3CDTF">2021-02-25T06:50:00Z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0x0101009A6C4057DB2A7745B32687E670333B26</vt:lpwstr>
  </property>
</Properties>
</file>